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3E" w:rsidRPr="00EC6BAA" w:rsidRDefault="001F693E" w:rsidP="00A3517F">
      <w:pPr>
        <w:jc w:val="center"/>
        <w:rPr>
          <w:b/>
        </w:rPr>
      </w:pPr>
      <w:r w:rsidRPr="00EC6BAA">
        <w:rPr>
          <w:b/>
        </w:rPr>
        <w:t>ПРОТОКОЛ</w:t>
      </w:r>
      <w:r>
        <w:rPr>
          <w:b/>
        </w:rPr>
        <w:t xml:space="preserve">  №3</w:t>
      </w:r>
    </w:p>
    <w:p w:rsidR="001F693E" w:rsidRPr="00EC6BAA" w:rsidRDefault="001F693E" w:rsidP="00A3517F">
      <w:pPr>
        <w:jc w:val="center"/>
        <w:rPr>
          <w:b/>
        </w:rPr>
      </w:pPr>
      <w:r w:rsidRPr="00EC6BAA">
        <w:rPr>
          <w:b/>
        </w:rPr>
        <w:t xml:space="preserve">заседания комиссии по соблюдению требований к служебному поведению муниципальных служащих и урегулированию конфликтов интересов администрации </w:t>
      </w:r>
      <w:r>
        <w:rPr>
          <w:b/>
        </w:rPr>
        <w:t>Тамбовского</w:t>
      </w:r>
      <w:r w:rsidRPr="00EC6BAA">
        <w:rPr>
          <w:b/>
        </w:rPr>
        <w:t xml:space="preserve"> сельского поселения</w:t>
      </w:r>
    </w:p>
    <w:p w:rsidR="001F693E" w:rsidRPr="00EC6BAA" w:rsidRDefault="001F693E" w:rsidP="00A3517F">
      <w:pPr>
        <w:jc w:val="center"/>
        <w:rPr>
          <w:b/>
        </w:rPr>
      </w:pPr>
    </w:p>
    <w:p w:rsidR="001F693E" w:rsidRPr="00EC6BAA" w:rsidRDefault="001F693E" w:rsidP="00A3517F">
      <w:pPr>
        <w:jc w:val="center"/>
        <w:rPr>
          <w:b/>
          <w:i/>
        </w:rPr>
      </w:pPr>
    </w:p>
    <w:p w:rsidR="001F693E" w:rsidRDefault="001F693E" w:rsidP="00A3517F">
      <w:pPr>
        <w:jc w:val="both"/>
      </w:pPr>
      <w:r w:rsidRPr="00EC6BAA">
        <w:t>Администрация</w:t>
      </w:r>
      <w:r>
        <w:t xml:space="preserve"> Тамбовского сельского поселения</w:t>
      </w:r>
    </w:p>
    <w:p w:rsidR="001F693E" w:rsidRDefault="001F693E" w:rsidP="00A3517F">
      <w:pPr>
        <w:jc w:val="both"/>
      </w:pPr>
      <w:r>
        <w:t xml:space="preserve">с.Тамбовка                 18  декабря </w:t>
      </w:r>
      <w:r w:rsidRPr="00EC6BAA">
        <w:t>2020года</w:t>
      </w:r>
    </w:p>
    <w:p w:rsidR="001F693E" w:rsidRPr="00EC6BAA" w:rsidRDefault="001F693E" w:rsidP="00A3517F">
      <w:pPr>
        <w:jc w:val="both"/>
        <w:rPr>
          <w:u w:val="single"/>
        </w:rPr>
      </w:pPr>
    </w:p>
    <w:p w:rsidR="001F693E" w:rsidRPr="00EC6BAA" w:rsidRDefault="001F693E" w:rsidP="00A3517F">
      <w:pPr>
        <w:jc w:val="both"/>
      </w:pPr>
      <w:r w:rsidRPr="00EC6BAA">
        <w:t>Председатель комиссии–</w:t>
      </w:r>
      <w:r>
        <w:t xml:space="preserve"> Рыбкина Т.В.</w:t>
      </w:r>
    </w:p>
    <w:p w:rsidR="001F693E" w:rsidRPr="00EC6BAA" w:rsidRDefault="001F693E" w:rsidP="00A3517F">
      <w:pPr>
        <w:jc w:val="both"/>
      </w:pPr>
      <w:r w:rsidRPr="00EC6BAA">
        <w:t xml:space="preserve">Секретарь комиссии – </w:t>
      </w:r>
      <w:r>
        <w:t xml:space="preserve">  Саплина Н.В</w:t>
      </w:r>
      <w:r w:rsidRPr="00EC6BAA">
        <w:t xml:space="preserve">. </w:t>
      </w:r>
    </w:p>
    <w:p w:rsidR="001F693E" w:rsidRPr="00EC6BAA" w:rsidRDefault="001F693E" w:rsidP="00A3517F">
      <w:pPr>
        <w:jc w:val="both"/>
      </w:pPr>
    </w:p>
    <w:p w:rsidR="001F693E" w:rsidRPr="00EC6BAA" w:rsidRDefault="001F693E" w:rsidP="00A3517F">
      <w:pPr>
        <w:jc w:val="both"/>
      </w:pPr>
      <w:r w:rsidRPr="00EC6BAA">
        <w:t>Члены комиссии:</w:t>
      </w:r>
      <w:r>
        <w:t xml:space="preserve"> Мельникова В.Н., Мерзликина Г.С., Объедкова Т.И.</w:t>
      </w:r>
    </w:p>
    <w:p w:rsidR="001F693E" w:rsidRPr="00EC6BAA" w:rsidRDefault="001F693E" w:rsidP="00A3517F">
      <w:pPr>
        <w:jc w:val="both"/>
      </w:pPr>
    </w:p>
    <w:p w:rsidR="001F693E" w:rsidRPr="00EC6BAA" w:rsidRDefault="001F693E" w:rsidP="00A3517F">
      <w:pPr>
        <w:jc w:val="both"/>
      </w:pPr>
      <w:r>
        <w:t xml:space="preserve"> Всего в составе комиссии  - 5</w:t>
      </w:r>
      <w:r w:rsidRPr="00EC6BAA">
        <w:t xml:space="preserve"> человек</w:t>
      </w:r>
    </w:p>
    <w:p w:rsidR="001F693E" w:rsidRPr="00EC6BAA" w:rsidRDefault="001F693E" w:rsidP="00A3517F">
      <w:pPr>
        <w:jc w:val="both"/>
      </w:pPr>
      <w:r w:rsidRPr="00EC6BAA">
        <w:t>Присутствуют -  5 человек</w:t>
      </w:r>
    </w:p>
    <w:p w:rsidR="001F693E" w:rsidRPr="00EC6BAA" w:rsidRDefault="001F693E" w:rsidP="00A3517F">
      <w:pPr>
        <w:jc w:val="both"/>
      </w:pPr>
    </w:p>
    <w:p w:rsidR="001F693E" w:rsidRPr="00EC6BAA" w:rsidRDefault="001F693E" w:rsidP="00A3517F">
      <w:pPr>
        <w:jc w:val="both"/>
      </w:pPr>
      <w:r w:rsidRPr="00EC6BAA">
        <w:t>Время начала заседания: 15 час 00 мин</w:t>
      </w:r>
    </w:p>
    <w:p w:rsidR="001F693E" w:rsidRPr="00EC6BAA" w:rsidRDefault="001F693E" w:rsidP="00A3517F">
      <w:pPr>
        <w:jc w:val="both"/>
      </w:pPr>
      <w:r>
        <w:t>Время окончания : 16 час 0</w:t>
      </w:r>
      <w:r w:rsidRPr="00EC6BAA">
        <w:t>0 мин</w:t>
      </w:r>
    </w:p>
    <w:p w:rsidR="001F693E" w:rsidRDefault="001F693E" w:rsidP="004C6F78">
      <w:pPr>
        <w:jc w:val="both"/>
        <w:rPr>
          <w:color w:val="000000"/>
          <w:sz w:val="28"/>
          <w:szCs w:val="28"/>
        </w:rPr>
      </w:pPr>
    </w:p>
    <w:p w:rsidR="001F693E" w:rsidRPr="00CE4FBE" w:rsidRDefault="001F693E" w:rsidP="00CE4FBE">
      <w:pPr>
        <w:pStyle w:val="18095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C6BAA">
        <w:rPr>
          <w:rFonts w:ascii="Times New Roman" w:hAnsi="Times New Roman"/>
          <w:b/>
          <w:sz w:val="24"/>
          <w:szCs w:val="24"/>
        </w:rPr>
        <w:t>ПОВЕСТКА ДНЯ:</w:t>
      </w:r>
    </w:p>
    <w:p w:rsidR="001F693E" w:rsidRPr="00CE4FBE" w:rsidRDefault="001F693E" w:rsidP="00FF3196">
      <w:pPr>
        <w:rPr>
          <w:b/>
        </w:rPr>
      </w:pPr>
      <w:r w:rsidRPr="00CE4FBE">
        <w:rPr>
          <w:b/>
        </w:rPr>
        <w:t>1. О результатах декларационной кампании  и  соблюдении сроков предоставления лицами, замещающими  муниципальные должности в  органах  местного самоуправления сведений о доходах, расходах, об имуществе и обязательствах имущественного характера за 2019 год.</w:t>
      </w:r>
    </w:p>
    <w:p w:rsidR="001F693E" w:rsidRPr="00CE4FBE" w:rsidRDefault="001F693E" w:rsidP="00FF3196">
      <w:pPr>
        <w:rPr>
          <w:b/>
        </w:rPr>
      </w:pPr>
      <w:r w:rsidRPr="00CE4FBE">
        <w:rPr>
          <w:b/>
        </w:rPr>
        <w:t>2. О результатах ретроспективного анализа представленных сведений о доходах, расходах, об имуществе и обязательствах имущественного характера лицами, замещающими  муниципальные должности в  органах  местного самоуправления и членов их семей (супруги/супруга и несовершеннолетних детей) за 2019 год.</w:t>
      </w:r>
    </w:p>
    <w:p w:rsidR="001F693E" w:rsidRPr="00CE4FBE" w:rsidRDefault="001F693E" w:rsidP="00FF3196">
      <w:pPr>
        <w:rPr>
          <w:b/>
        </w:rPr>
      </w:pPr>
      <w:r w:rsidRPr="00CE4FBE">
        <w:rPr>
          <w:b/>
        </w:rPr>
        <w:t xml:space="preserve">3. Об итогах работы комиссии по  соблюдению требований к служебному поведению муниципальных служащих и урегулированию конфликта интересов  за 2020 год </w:t>
      </w:r>
    </w:p>
    <w:p w:rsidR="001F693E" w:rsidRPr="00CE4FBE" w:rsidRDefault="001F693E" w:rsidP="00FF3196">
      <w:r w:rsidRPr="00CE4FBE">
        <w:rPr>
          <w:b/>
        </w:rPr>
        <w:t>4. О плане работы комиссии на 2021 год</w:t>
      </w:r>
      <w:r w:rsidRPr="00CE4FBE">
        <w:t xml:space="preserve">. </w:t>
      </w:r>
    </w:p>
    <w:p w:rsidR="001F693E" w:rsidRPr="00CE4FBE" w:rsidRDefault="001F693E" w:rsidP="000E2CDE">
      <w:pPr>
        <w:jc w:val="both"/>
        <w:rPr>
          <w:color w:val="000000"/>
        </w:rPr>
      </w:pPr>
    </w:p>
    <w:p w:rsidR="001F693E" w:rsidRPr="00CE4FBE" w:rsidRDefault="001F693E" w:rsidP="000E2CDE">
      <w:pPr>
        <w:jc w:val="both"/>
      </w:pPr>
      <w:r w:rsidRPr="00CE4FBE">
        <w:rPr>
          <w:color w:val="000000"/>
        </w:rPr>
        <w:t>СЛУШАЛИ :</w:t>
      </w:r>
    </w:p>
    <w:p w:rsidR="001F693E" w:rsidRPr="00CE4FBE" w:rsidRDefault="001F693E" w:rsidP="000E2CDE">
      <w:pPr>
        <w:pStyle w:val="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Рыбкину Т.В.</w:t>
      </w:r>
      <w:r w:rsidRPr="00CE4FBE">
        <w:rPr>
          <w:rFonts w:ascii="Times New Roman" w:hAnsi="Times New Roman"/>
          <w:color w:val="000000"/>
          <w:sz w:val="24"/>
          <w:szCs w:val="24"/>
        </w:rPr>
        <w:t xml:space="preserve"> – председателя комиссии </w:t>
      </w:r>
      <w:r w:rsidRPr="00CE4FBE">
        <w:rPr>
          <w:rFonts w:ascii="Times New Roman" w:hAnsi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конфликтов интересов.</w:t>
      </w:r>
    </w:p>
    <w:p w:rsidR="001F693E" w:rsidRPr="00CE4FBE" w:rsidRDefault="001F693E" w:rsidP="000E2CDE">
      <w:pPr>
        <w:pStyle w:val="a"/>
        <w:jc w:val="both"/>
        <w:rPr>
          <w:rFonts w:ascii="Times New Roman" w:hAnsi="Times New Roman"/>
          <w:color w:val="000000"/>
          <w:sz w:val="24"/>
          <w:szCs w:val="24"/>
        </w:rPr>
      </w:pPr>
      <w:r w:rsidRPr="00CE4FBE">
        <w:rPr>
          <w:rFonts w:ascii="Times New Roman" w:hAnsi="Times New Roman"/>
          <w:color w:val="000000"/>
          <w:sz w:val="24"/>
          <w:szCs w:val="24"/>
        </w:rPr>
        <w:t>Уважаемые члены комиссии! На сегодняшнем заседании комиссии прис</w:t>
      </w:r>
      <w:r>
        <w:rPr>
          <w:rFonts w:ascii="Times New Roman" w:hAnsi="Times New Roman"/>
          <w:color w:val="000000"/>
          <w:sz w:val="24"/>
          <w:szCs w:val="24"/>
        </w:rPr>
        <w:t>утствуют 5 членов комиссии из  5</w:t>
      </w:r>
      <w:r w:rsidRPr="00CE4FBE">
        <w:rPr>
          <w:rFonts w:ascii="Times New Roman" w:hAnsi="Times New Roman"/>
          <w:color w:val="000000"/>
          <w:sz w:val="24"/>
          <w:szCs w:val="24"/>
        </w:rPr>
        <w:t xml:space="preserve">. Имеется необходимый кворум, заседание комиссии считается правомочным. На комиссии будут рассмотрены вопросы, включенные в повестку дня. Имеются ли вопросы, предложения, дополнения по повестке? Предлагаю голосовать. </w:t>
      </w:r>
    </w:p>
    <w:p w:rsidR="001F693E" w:rsidRPr="00CE4FBE" w:rsidRDefault="001F693E" w:rsidP="000E2CDE">
      <w:pPr>
        <w:pStyle w:val="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693E" w:rsidRPr="00CE4FBE" w:rsidRDefault="001F693E" w:rsidP="000E2CDE">
      <w:pPr>
        <w:pStyle w:val="a"/>
        <w:jc w:val="both"/>
        <w:rPr>
          <w:rFonts w:ascii="Times New Roman" w:hAnsi="Times New Roman"/>
          <w:color w:val="000000"/>
          <w:sz w:val="24"/>
          <w:szCs w:val="24"/>
        </w:rPr>
      </w:pPr>
      <w:r w:rsidRPr="00CE4FBE">
        <w:rPr>
          <w:rFonts w:ascii="Times New Roman" w:hAnsi="Times New Roman"/>
          <w:color w:val="000000"/>
          <w:sz w:val="24"/>
          <w:szCs w:val="24"/>
        </w:rPr>
        <w:t xml:space="preserve">РЕШИЛИ: </w:t>
      </w:r>
    </w:p>
    <w:p w:rsidR="001F693E" w:rsidRPr="00CE4FBE" w:rsidRDefault="001F693E" w:rsidP="000E2CDE">
      <w:pPr>
        <w:pStyle w:val="a"/>
        <w:jc w:val="both"/>
        <w:rPr>
          <w:rFonts w:ascii="Times New Roman" w:hAnsi="Times New Roman"/>
          <w:color w:val="000000"/>
          <w:sz w:val="24"/>
          <w:szCs w:val="24"/>
        </w:rPr>
      </w:pPr>
      <w:r w:rsidRPr="00CE4FBE">
        <w:rPr>
          <w:rFonts w:ascii="Times New Roman" w:hAnsi="Times New Roman"/>
          <w:color w:val="000000"/>
          <w:sz w:val="24"/>
          <w:szCs w:val="24"/>
        </w:rPr>
        <w:t>Утвердить повестку дня.</w:t>
      </w:r>
    </w:p>
    <w:p w:rsidR="001F693E" w:rsidRPr="00CE4FBE" w:rsidRDefault="001F693E" w:rsidP="000E2CDE">
      <w:pPr>
        <w:pStyle w:val="a"/>
        <w:jc w:val="both"/>
        <w:rPr>
          <w:rFonts w:ascii="Times New Roman" w:hAnsi="Times New Roman"/>
          <w:color w:val="000000"/>
          <w:sz w:val="24"/>
          <w:szCs w:val="24"/>
        </w:rPr>
      </w:pPr>
      <w:r w:rsidRPr="00CE4FBE">
        <w:rPr>
          <w:rFonts w:ascii="Times New Roman" w:hAnsi="Times New Roman"/>
          <w:color w:val="000000"/>
          <w:sz w:val="24"/>
          <w:szCs w:val="24"/>
        </w:rPr>
        <w:t>Голосовали: «За» - 5, «Против» - нет, «Воздержались» - нет.</w:t>
      </w:r>
    </w:p>
    <w:p w:rsidR="001F693E" w:rsidRPr="00CE4FBE" w:rsidRDefault="001F693E" w:rsidP="000E2CDE">
      <w:pPr>
        <w:pStyle w:val="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693E" w:rsidRPr="00CE4FBE" w:rsidRDefault="001F693E" w:rsidP="000E2CDE">
      <w:pPr>
        <w:pStyle w:val="a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4FBE">
        <w:rPr>
          <w:rFonts w:ascii="Times New Roman" w:hAnsi="Times New Roman"/>
          <w:b/>
          <w:color w:val="000000"/>
          <w:sz w:val="24"/>
          <w:szCs w:val="24"/>
        </w:rPr>
        <w:t>ПО  ПЕРВОМУ  ВОПРОСУ ВЫСТУПИЛА:</w:t>
      </w:r>
    </w:p>
    <w:p w:rsidR="001F693E" w:rsidRPr="00CE4FBE" w:rsidRDefault="001F693E" w:rsidP="000B78BD">
      <w:pPr>
        <w:pStyle w:val="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Объедкова Т.И.</w:t>
      </w:r>
      <w:r w:rsidRPr="00CE4FBE">
        <w:rPr>
          <w:rFonts w:ascii="Times New Roman" w:hAnsi="Times New Roman"/>
          <w:color w:val="000000"/>
          <w:sz w:val="24"/>
          <w:szCs w:val="24"/>
        </w:rPr>
        <w:t xml:space="preserve"> – ведущий  специалист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Тамбовского</w:t>
      </w:r>
      <w:r w:rsidRPr="00CE4FBE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1F693E" w:rsidRPr="00CE4FBE" w:rsidRDefault="001F693E" w:rsidP="000B78BD">
      <w:pPr>
        <w:spacing w:line="276" w:lineRule="auto"/>
        <w:jc w:val="both"/>
      </w:pPr>
      <w:r w:rsidRPr="00CE4FBE">
        <w:tab/>
        <w:t xml:space="preserve">За отчетный период с 1 января 2019 года по 31 декабря 2019 года муниципальными служащими в срок  предоставлены справки о полученных ими доходах, об имуществе принадлежащем им на праве собственности, и обязательствах имущественного характера, а также сведений о доходах супруги(супруга) и несовершеннолетних детей, об имуществе, принадлежащем им на праве собственности, и об их обязательствах имущественного характера. </w:t>
      </w:r>
    </w:p>
    <w:p w:rsidR="001F693E" w:rsidRDefault="001F693E" w:rsidP="000B78BD">
      <w:pPr>
        <w:spacing w:line="276" w:lineRule="auto"/>
        <w:jc w:val="both"/>
      </w:pPr>
      <w:r w:rsidRPr="00CE4FBE">
        <w:t xml:space="preserve">        Нарушений сроков по подаче справок о доходах, об имуществе и обязательствах имущественного характера  выявлено не было.</w:t>
      </w:r>
    </w:p>
    <w:p w:rsidR="001F693E" w:rsidRDefault="001F693E" w:rsidP="000B78BD">
      <w:pPr>
        <w:spacing w:line="276" w:lineRule="auto"/>
        <w:jc w:val="both"/>
      </w:pPr>
    </w:p>
    <w:p w:rsidR="001F693E" w:rsidRPr="00CE4FBE" w:rsidRDefault="001F693E" w:rsidP="000B78BD">
      <w:pPr>
        <w:spacing w:line="276" w:lineRule="auto"/>
        <w:jc w:val="both"/>
      </w:pPr>
    </w:p>
    <w:p w:rsidR="001F693E" w:rsidRPr="00CE4FBE" w:rsidRDefault="001F693E" w:rsidP="000B78BD">
      <w:pPr>
        <w:pStyle w:val="msonospacing0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</w:rPr>
      </w:pPr>
      <w:r w:rsidRPr="00CE4FBE">
        <w:t xml:space="preserve">Согласно постановлению </w:t>
      </w:r>
      <w:r w:rsidRPr="00CE4FBE">
        <w:rPr>
          <w:bCs/>
        </w:rPr>
        <w:t xml:space="preserve">от </w:t>
      </w:r>
      <w:bookmarkStart w:id="0" w:name="_GoBack"/>
      <w:bookmarkEnd w:id="0"/>
      <w:r>
        <w:rPr>
          <w:bCs/>
          <w:u w:val="single"/>
        </w:rPr>
        <w:t xml:space="preserve">05.12.2013 </w:t>
      </w:r>
      <w:r w:rsidRPr="00F65C79">
        <w:rPr>
          <w:bCs/>
          <w:u w:val="single"/>
        </w:rPr>
        <w:t>года №</w:t>
      </w:r>
      <w:r>
        <w:rPr>
          <w:bCs/>
          <w:u w:val="single"/>
        </w:rPr>
        <w:t>36</w:t>
      </w:r>
      <w:r w:rsidRPr="00CE4FBE">
        <w:rPr>
          <w:rStyle w:val="Emphasis"/>
          <w:i w:val="0"/>
        </w:rPr>
        <w:t>«Об   утверждении Порядка размещения сведений о доходах,  об имуществе и обязательствах имущественного характера лиц,  замещающих муниципальные должн</w:t>
      </w:r>
      <w:r>
        <w:rPr>
          <w:rStyle w:val="Emphasis"/>
          <w:i w:val="0"/>
        </w:rPr>
        <w:t xml:space="preserve">ости администрации  Тамбовского </w:t>
      </w:r>
      <w:r w:rsidRPr="00CE4FBE">
        <w:rPr>
          <w:rStyle w:val="Emphasis"/>
          <w:i w:val="0"/>
        </w:rPr>
        <w:t>сельского поселения, муниципальных слу</w:t>
      </w:r>
      <w:r>
        <w:rPr>
          <w:rStyle w:val="Emphasis"/>
          <w:i w:val="0"/>
        </w:rPr>
        <w:t xml:space="preserve">жащих администрации  Тамбовского </w:t>
      </w:r>
      <w:r w:rsidRPr="00CE4FBE">
        <w:rPr>
          <w:rStyle w:val="Emphasis"/>
          <w:i w:val="0"/>
        </w:rPr>
        <w:t xml:space="preserve"> сельского поселения и членов их семей н</w:t>
      </w:r>
      <w:r>
        <w:rPr>
          <w:rStyle w:val="Emphasis"/>
          <w:i w:val="0"/>
        </w:rPr>
        <w:t xml:space="preserve">а официальном сайте Тамбовского </w:t>
      </w:r>
      <w:r w:rsidRPr="00CE4FBE">
        <w:rPr>
          <w:rStyle w:val="Emphasis"/>
          <w:i w:val="0"/>
        </w:rPr>
        <w:t xml:space="preserve"> сельского поселения»                  </w:t>
      </w:r>
      <w:r w:rsidRPr="00CE4FBE">
        <w:t xml:space="preserve">сведения о доходах муниципальных служащих размещены на официальном </w:t>
      </w:r>
      <w:r>
        <w:t xml:space="preserve">сайте Администрации Тамбовского </w:t>
      </w:r>
      <w:r w:rsidRPr="00CE4FBE">
        <w:t xml:space="preserve"> сельского поселения.</w:t>
      </w:r>
    </w:p>
    <w:p w:rsidR="001F693E" w:rsidRPr="00CE4FBE" w:rsidRDefault="001F693E" w:rsidP="000B78BD">
      <w:pPr>
        <w:jc w:val="both"/>
      </w:pPr>
    </w:p>
    <w:p w:rsidR="001F693E" w:rsidRPr="00CE4FBE" w:rsidRDefault="001F693E" w:rsidP="000B78BD">
      <w:pPr>
        <w:jc w:val="both"/>
        <w:rPr>
          <w:b/>
        </w:rPr>
      </w:pPr>
      <w:r w:rsidRPr="00CE4FBE">
        <w:rPr>
          <w:b/>
        </w:rPr>
        <w:t>РЕШЕНИЕ :</w:t>
      </w:r>
    </w:p>
    <w:p w:rsidR="001F693E" w:rsidRPr="00CE4FBE" w:rsidRDefault="001F693E" w:rsidP="000B78BD">
      <w:pPr>
        <w:jc w:val="both"/>
      </w:pPr>
      <w:r w:rsidRPr="00CE4FBE">
        <w:t xml:space="preserve">   1.Представленную информацию принять к сведению.</w:t>
      </w:r>
    </w:p>
    <w:p w:rsidR="001F693E" w:rsidRPr="00CE4FBE" w:rsidRDefault="001F693E" w:rsidP="000B78BD">
      <w:pPr>
        <w:jc w:val="both"/>
        <w:rPr>
          <w:b/>
        </w:rPr>
      </w:pPr>
    </w:p>
    <w:p w:rsidR="001F693E" w:rsidRPr="00CE4FBE" w:rsidRDefault="001F693E" w:rsidP="000B78BD">
      <w:pPr>
        <w:jc w:val="both"/>
        <w:rPr>
          <w:b/>
        </w:rPr>
      </w:pPr>
      <w:r w:rsidRPr="00CE4FBE">
        <w:rPr>
          <w:b/>
        </w:rPr>
        <w:t>ПО ВТОРОМУ ВОПРОСУ  СЛУШАЛИ:</w:t>
      </w:r>
    </w:p>
    <w:p w:rsidR="001F693E" w:rsidRPr="00CE4FBE" w:rsidRDefault="001F693E" w:rsidP="004918F1">
      <w:pPr>
        <w:pStyle w:val="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Объедкова Т.И.</w:t>
      </w:r>
      <w:r w:rsidRPr="00CE4FBE">
        <w:rPr>
          <w:rFonts w:ascii="Times New Roman" w:hAnsi="Times New Roman"/>
          <w:color w:val="000000"/>
          <w:sz w:val="24"/>
          <w:szCs w:val="24"/>
        </w:rPr>
        <w:t xml:space="preserve"> – ведущего  спе</w:t>
      </w:r>
      <w:r>
        <w:rPr>
          <w:rFonts w:ascii="Times New Roman" w:hAnsi="Times New Roman"/>
          <w:color w:val="000000"/>
          <w:sz w:val="24"/>
          <w:szCs w:val="24"/>
        </w:rPr>
        <w:t>циалиста администрации  Тамбовского</w:t>
      </w:r>
      <w:r w:rsidRPr="00CE4FBE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1F693E" w:rsidRPr="00CE4FBE" w:rsidRDefault="001F693E" w:rsidP="004918F1">
      <w:pPr>
        <w:jc w:val="both"/>
      </w:pPr>
      <w:r w:rsidRPr="00CE4FBE">
        <w:t xml:space="preserve">          В ходе проведения ретроспективного анализа представленных сведений о доходах, расходах, об имуществе и обязательствах имущественного характера лицами, замещающими  муниципальные должности в  органах  местного самоуправления и членов их семей (супруги/супруга и несовершеннолетних детей) за 2018-2019 годы установлено, что:  </w:t>
      </w:r>
    </w:p>
    <w:p w:rsidR="001F693E" w:rsidRPr="00CE4FBE" w:rsidRDefault="001F693E" w:rsidP="004B7E35">
      <w:pPr>
        <w:jc w:val="both"/>
      </w:pPr>
      <w:r w:rsidRPr="00CE4FBE">
        <w:t> </w:t>
      </w:r>
      <w:r w:rsidRPr="00CE4FBE">
        <w:rPr>
          <w:b/>
          <w:bCs/>
        </w:rPr>
        <w:t>В разделе «Сведения о доходах»</w:t>
      </w:r>
      <w:r w:rsidRPr="00CE4FBE">
        <w:t> указывались сведения о доходах по основному месту работы; сведения о доходах от иной оплачиваемой работы, от вкладов в банках и иных кредитных организациях; о пособиях по временной нетрудоспособности.</w:t>
      </w:r>
    </w:p>
    <w:p w:rsidR="001F693E" w:rsidRPr="00CE4FBE" w:rsidRDefault="001F693E" w:rsidP="004B7E35">
      <w:pPr>
        <w:jc w:val="both"/>
      </w:pPr>
      <w:r w:rsidRPr="00CE4FBE">
        <w:t xml:space="preserve">       Оснований для осуществления проверок в отношении муниципальных служащих не установлено.</w:t>
      </w:r>
    </w:p>
    <w:p w:rsidR="001F693E" w:rsidRPr="00CE4FBE" w:rsidRDefault="001F693E" w:rsidP="004B7E35">
      <w:pPr>
        <w:jc w:val="both"/>
      </w:pPr>
      <w:r w:rsidRPr="00CE4FBE">
        <w:rPr>
          <w:b/>
          <w:bCs/>
        </w:rPr>
        <w:t xml:space="preserve">       Раздел «Сведения о расходах»</w:t>
      </w:r>
      <w:r w:rsidRPr="00CE4FBE">
        <w:t> муниципальные служащие не заполняли.</w:t>
      </w:r>
    </w:p>
    <w:p w:rsidR="001F693E" w:rsidRPr="00CE4FBE" w:rsidRDefault="001F693E" w:rsidP="004B7E35">
      <w:pPr>
        <w:jc w:val="both"/>
      </w:pPr>
      <w:r w:rsidRPr="00CE4FBE">
        <w:t xml:space="preserve">       Все муниципальные служащие соответствующим образом заполнили раздел «Сведения об имуществе».</w:t>
      </w:r>
    </w:p>
    <w:p w:rsidR="001F693E" w:rsidRPr="00CE4FBE" w:rsidRDefault="001F693E" w:rsidP="004B7E35">
      <w:pPr>
        <w:jc w:val="both"/>
      </w:pPr>
      <w:r w:rsidRPr="00CE4FBE">
        <w:t xml:space="preserve">        Сведения об имуществе муниципальных служащих и членов их семей соответствуют сведениям за предыдущий отчетный период.</w:t>
      </w:r>
    </w:p>
    <w:p w:rsidR="001F693E" w:rsidRPr="00CE4FBE" w:rsidRDefault="001F693E" w:rsidP="004B7E35">
      <w:pPr>
        <w:jc w:val="both"/>
      </w:pPr>
      <w:r w:rsidRPr="00CE4FBE">
        <w:t xml:space="preserve">        Фактов отражения сведений о наличии в собственности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1F693E" w:rsidRPr="00CE4FBE" w:rsidRDefault="001F693E" w:rsidP="004B7E35">
      <w:pPr>
        <w:jc w:val="both"/>
      </w:pPr>
      <w:r w:rsidRPr="00CE4FBE">
        <w:t xml:space="preserve">       В ходе анализа </w:t>
      </w:r>
      <w:r w:rsidRPr="00CE4FBE">
        <w:rPr>
          <w:b/>
        </w:rPr>
        <w:t>раздела «Сведения о счетах в банках и иных кредитных организациях»</w:t>
      </w:r>
      <w:r w:rsidRPr="00CE4FBE">
        <w:t xml:space="preserve"> установлено, что суммы денежных поступлений на счетах муниципальных служащих и их супруг (супругов) не превышают их общий доход за отчетный период и два предшествующих ему года.</w:t>
      </w:r>
    </w:p>
    <w:p w:rsidR="001F693E" w:rsidRPr="00CE4FBE" w:rsidRDefault="001F693E" w:rsidP="004B7E35">
      <w:pPr>
        <w:jc w:val="both"/>
      </w:pPr>
      <w:r w:rsidRPr="00CE4FBE">
        <w:t xml:space="preserve">        В случаях отсутствия в отчетном периоде сведений о счетах, имевшихся в предыдущем отчетном периоде, муниципальными служащими были даны пояснения о закрытии данных счетов.</w:t>
      </w:r>
    </w:p>
    <w:p w:rsidR="001F693E" w:rsidRPr="00CE4FBE" w:rsidRDefault="001F693E" w:rsidP="004B7E35">
      <w:pPr>
        <w:jc w:val="both"/>
      </w:pPr>
      <w:r w:rsidRPr="00CE4FBE">
        <w:rPr>
          <w:b/>
          <w:bCs/>
        </w:rPr>
        <w:t xml:space="preserve">      Раздел «Сведения о ценных бумагах»</w:t>
      </w:r>
      <w:r w:rsidRPr="00CE4FBE">
        <w:t> муниципальные служащие не заполняли.</w:t>
      </w:r>
    </w:p>
    <w:p w:rsidR="001F693E" w:rsidRPr="00CE4FBE" w:rsidRDefault="001F693E" w:rsidP="004B7E35">
      <w:pPr>
        <w:jc w:val="both"/>
      </w:pPr>
      <w:r w:rsidRPr="00CE4FBE">
        <w:t xml:space="preserve">       Лица, замещающие должности муниципальной службы, а также члены их семей ценными бумагами, акциями не владеют, в коммерческих организациях и фондах участие не принимают.</w:t>
      </w:r>
    </w:p>
    <w:p w:rsidR="001F693E" w:rsidRPr="00CE4FBE" w:rsidRDefault="001F693E" w:rsidP="004B7E35">
      <w:pPr>
        <w:jc w:val="both"/>
      </w:pPr>
      <w:r w:rsidRPr="00CE4FBE">
        <w:t xml:space="preserve">       В ходе анализа </w:t>
      </w:r>
      <w:r w:rsidRPr="00CE4FBE">
        <w:rPr>
          <w:b/>
        </w:rPr>
        <w:t xml:space="preserve">раздела «Сведения об обязательствах имущественного характера» </w:t>
      </w:r>
      <w:r w:rsidRPr="00CE4FBE">
        <w:t>установлено следующее.</w:t>
      </w:r>
    </w:p>
    <w:p w:rsidR="001F693E" w:rsidRPr="00CE4FBE" w:rsidRDefault="001F693E" w:rsidP="004B7E35">
      <w:pPr>
        <w:jc w:val="both"/>
      </w:pPr>
      <w:r w:rsidRPr="00CE4FBE">
        <w:t xml:space="preserve">       Сведения об объектах недвижимого имущества, находящихся в пользовании лиц, замещающих должности муниципальной службы, а также членов их семей соответствуют сведениям за предыдущий отчетный период.</w:t>
      </w:r>
    </w:p>
    <w:p w:rsidR="001F693E" w:rsidRPr="00CE4FBE" w:rsidRDefault="001F693E" w:rsidP="004B7E35">
      <w:pPr>
        <w:jc w:val="both"/>
      </w:pPr>
      <w:r w:rsidRPr="00CE4FBE">
        <w:t xml:space="preserve">     В отчетном периоде и за два предшествующих ему года срочные обязательства финансового характера у лиц, замещающих должности муниципальной службы, а также у членов их семей, не возникали.</w:t>
      </w:r>
    </w:p>
    <w:p w:rsidR="001F693E" w:rsidRPr="00CE4FBE" w:rsidRDefault="001F693E" w:rsidP="004B7E35">
      <w:pPr>
        <w:jc w:val="both"/>
      </w:pPr>
      <w:r w:rsidRPr="00CE4FBE">
        <w:t xml:space="preserve">     Срочные обязательства финансового характера в иностранной валюте муниципальными служащими и членами их семей в отчетном периоде не оформлялись.</w:t>
      </w:r>
    </w:p>
    <w:p w:rsidR="001F693E" w:rsidRDefault="001F693E" w:rsidP="000B78BD">
      <w:pPr>
        <w:jc w:val="both"/>
      </w:pPr>
      <w:r w:rsidRPr="00CE4FBE">
        <w:t xml:space="preserve">      В ходе </w:t>
      </w:r>
      <w:r w:rsidRPr="00CE4FBE">
        <w:rPr>
          <w:b/>
        </w:rPr>
        <w:t>анализа раздела «Сведения о недвижимом имуществе</w:t>
      </w:r>
      <w:r w:rsidRPr="00CE4FBE">
        <w:t xml:space="preserve">, </w:t>
      </w:r>
      <w:r w:rsidRPr="00CE4FBE">
        <w:rPr>
          <w:b/>
        </w:rPr>
        <w:t>транспортных средствах и ценных бумагах, отчужденных в течение отчетного периода в результате безвозмездной сделки</w:t>
      </w:r>
      <w:r w:rsidRPr="00CE4FBE">
        <w:t xml:space="preserve">» установлено, что муниципальными служащими, а также членами </w:t>
      </w:r>
    </w:p>
    <w:p w:rsidR="001F693E" w:rsidRDefault="001F693E" w:rsidP="000B78BD">
      <w:pPr>
        <w:jc w:val="both"/>
      </w:pPr>
    </w:p>
    <w:p w:rsidR="001F693E" w:rsidRDefault="001F693E" w:rsidP="000B78BD">
      <w:pPr>
        <w:jc w:val="both"/>
      </w:pPr>
    </w:p>
    <w:p w:rsidR="001F693E" w:rsidRDefault="001F693E" w:rsidP="000B78BD">
      <w:pPr>
        <w:jc w:val="both"/>
      </w:pPr>
    </w:p>
    <w:p w:rsidR="001F693E" w:rsidRPr="00CE4FBE" w:rsidRDefault="001F693E" w:rsidP="000B78BD">
      <w:pPr>
        <w:jc w:val="both"/>
      </w:pPr>
      <w:r w:rsidRPr="00CE4FBE">
        <w:t>их семей отчуждение в отчетном периоде в результате безвозмездной сделки недвижимого имущества, транспортных средств и ценных бумаг не производилось.</w:t>
      </w:r>
    </w:p>
    <w:p w:rsidR="001F693E" w:rsidRPr="00CE4FBE" w:rsidRDefault="001F693E" w:rsidP="004B7E35">
      <w:pPr>
        <w:jc w:val="both"/>
      </w:pPr>
    </w:p>
    <w:p w:rsidR="001F693E" w:rsidRPr="00CE4FBE" w:rsidRDefault="001F693E" w:rsidP="004B7E35">
      <w:pPr>
        <w:jc w:val="both"/>
      </w:pPr>
      <w:r w:rsidRPr="00CE4FBE">
        <w:t xml:space="preserve">      Оснований для проведения проверки в отношении лиц, замещающих должности муниципальной службы не имеется.</w:t>
      </w:r>
    </w:p>
    <w:p w:rsidR="001F693E" w:rsidRPr="00CE4FBE" w:rsidRDefault="001F693E" w:rsidP="004B7E35">
      <w:pPr>
        <w:jc w:val="both"/>
        <w:rPr>
          <w:b/>
        </w:rPr>
      </w:pPr>
      <w:r w:rsidRPr="00CE4FBE">
        <w:rPr>
          <w:b/>
        </w:rPr>
        <w:t> </w:t>
      </w:r>
    </w:p>
    <w:p w:rsidR="001F693E" w:rsidRPr="00CE4FBE" w:rsidRDefault="001F693E" w:rsidP="00CE4FBE">
      <w:pPr>
        <w:jc w:val="both"/>
        <w:rPr>
          <w:b/>
        </w:rPr>
      </w:pPr>
      <w:r w:rsidRPr="00CE4FBE">
        <w:rPr>
          <w:b/>
        </w:rPr>
        <w:t>РЕШЕНИЕ :</w:t>
      </w:r>
    </w:p>
    <w:p w:rsidR="001F693E" w:rsidRPr="00CE4FBE" w:rsidRDefault="001F693E" w:rsidP="00CE4FBE">
      <w:pPr>
        <w:jc w:val="both"/>
      </w:pPr>
      <w:r w:rsidRPr="00CE4FBE">
        <w:t xml:space="preserve">              1.Представленную информацию принять к сведению.</w:t>
      </w:r>
    </w:p>
    <w:p w:rsidR="001F693E" w:rsidRPr="00CE4FBE" w:rsidRDefault="001F693E" w:rsidP="00B02062">
      <w:pPr>
        <w:jc w:val="both"/>
        <w:rPr>
          <w:b/>
        </w:rPr>
      </w:pPr>
    </w:p>
    <w:p w:rsidR="001F693E" w:rsidRPr="00CE4FBE" w:rsidRDefault="001F693E" w:rsidP="00F655FA">
      <w:pPr>
        <w:pStyle w:val="a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4FBE">
        <w:rPr>
          <w:rFonts w:ascii="Times New Roman" w:hAnsi="Times New Roman"/>
          <w:b/>
          <w:color w:val="000000"/>
          <w:sz w:val="24"/>
          <w:szCs w:val="24"/>
        </w:rPr>
        <w:t>ПО  ТРЕТЬЕМУ  ВОПРОСУ   ВЫСТУПИЛ:</w:t>
      </w:r>
    </w:p>
    <w:p w:rsidR="001F693E" w:rsidRDefault="001F693E" w:rsidP="00DB1510">
      <w:pPr>
        <w:pStyle w:val="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Рыбкина Т.В. – глава  Тамбовского</w:t>
      </w:r>
      <w:r w:rsidRPr="00CE4FBE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1F693E" w:rsidRPr="00DB1510" w:rsidRDefault="001F693E" w:rsidP="00DB1510">
      <w:pPr>
        <w:pStyle w:val="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693E" w:rsidRPr="00CE4FBE" w:rsidRDefault="001F693E" w:rsidP="00B02062">
      <w:pPr>
        <w:jc w:val="both"/>
      </w:pPr>
      <w:r w:rsidRPr="00CE4FBE">
        <w:t xml:space="preserve">          В соответствии с планом работы комиссии по соблюдению требований к служебному поведению муниципальных служащих и урегулирования конфликта интересов в администрации сельского поселения  проведена следующая работа: </w:t>
      </w:r>
    </w:p>
    <w:p w:rsidR="001F693E" w:rsidRPr="00CE4FBE" w:rsidRDefault="001F693E" w:rsidP="00B02062">
      <w:pPr>
        <w:jc w:val="both"/>
      </w:pPr>
      <w:r w:rsidRPr="00CE4FBE">
        <w:t xml:space="preserve">          В 2020 году проведено 2 заседания Комиссии. В ходе заседаний рассмотрены 5 вопросов и приняты соответствующие решения. На официальном сайте сельского поселения в разделе «Противодействие коррупции» размещена информации о деятельности комиссии по соблюдению требований к служебному поведению и урегулированию конфликта интересов сельского поселения. </w:t>
      </w:r>
    </w:p>
    <w:p w:rsidR="001F693E" w:rsidRPr="00CE4FBE" w:rsidRDefault="001F693E" w:rsidP="00B02062">
      <w:pPr>
        <w:jc w:val="both"/>
      </w:pPr>
      <w:r w:rsidRPr="00CE4FBE">
        <w:t xml:space="preserve">          Своевременно и в полном объеме представлены сведения о доходах, расходах и имуществе муниципальных служащих администрации сельского поселения. Сведения о доходах, расходах и имуществе муниципальных служащих в администрации сельского поселения прошла прокурорскую проверку. Сведения размещены на официальном сайте сельского поселения. Муниципальных служащих, уволенных за несоблюдение установленных законом ограничений и запретов, требований к служебному поведению, нет. Уведомления от муниципальных служащих о выполнения ими иной оплачиваемой работы не поступали. По результатам работы комиссии материалы в правоохранительные органы не направлялись. 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не поступали. Проведена работа по ознакомлению муниципальных служащих с муниципальными правовыми актами по вопросам соблюдения требований к служебному поведению муниципальных служащих и урегулированию конфликта интересов. Информация для проверки достоверности предоставленных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не поступала. Муниципальными служащими администрации сельского поселения при исполнении должностных обязанностей, связанных с прохождением муниципальной службы, соблюдались ограничения и запреты, установленные законами Российской Федерации. </w:t>
      </w:r>
    </w:p>
    <w:p w:rsidR="001F693E" w:rsidRPr="00CE4FBE" w:rsidRDefault="001F693E" w:rsidP="00B02062">
      <w:pPr>
        <w:jc w:val="both"/>
        <w:rPr>
          <w:b/>
        </w:rPr>
      </w:pPr>
      <w:r w:rsidRPr="00CE4FBE">
        <w:t>Звонков « на телефон доверия» не поступало</w:t>
      </w:r>
    </w:p>
    <w:p w:rsidR="001F693E" w:rsidRPr="00CE4FBE" w:rsidRDefault="001F693E" w:rsidP="00B02062">
      <w:pPr>
        <w:jc w:val="both"/>
        <w:rPr>
          <w:b/>
        </w:rPr>
      </w:pPr>
    </w:p>
    <w:p w:rsidR="001F693E" w:rsidRPr="00CE4FBE" w:rsidRDefault="001F693E" w:rsidP="005B197A">
      <w:pPr>
        <w:ind w:firstLine="709"/>
        <w:jc w:val="both"/>
        <w:rPr>
          <w:color w:val="000000"/>
        </w:rPr>
      </w:pPr>
      <w:r w:rsidRPr="00CE4FBE">
        <w:rPr>
          <w:color w:val="000000"/>
        </w:rPr>
        <w:t>РЕШИЛИ:</w:t>
      </w:r>
    </w:p>
    <w:p w:rsidR="001F693E" w:rsidRPr="00CE4FBE" w:rsidRDefault="001F693E" w:rsidP="005B197A">
      <w:pPr>
        <w:ind w:firstLine="709"/>
        <w:jc w:val="both"/>
        <w:rPr>
          <w:color w:val="000000"/>
        </w:rPr>
      </w:pPr>
      <w:r w:rsidRPr="00CE4FBE">
        <w:rPr>
          <w:color w:val="000000"/>
        </w:rPr>
        <w:t>- работу комиссии по  соблюдению требований к служебному поведению муниципальных служащих и урегулированию конфликта интересов   признать удовлетворительной.</w:t>
      </w:r>
    </w:p>
    <w:p w:rsidR="001F693E" w:rsidRPr="00CE4FBE" w:rsidRDefault="001F693E" w:rsidP="005B197A">
      <w:pPr>
        <w:ind w:firstLine="709"/>
        <w:jc w:val="both"/>
        <w:rPr>
          <w:color w:val="000000"/>
        </w:rPr>
      </w:pPr>
    </w:p>
    <w:p w:rsidR="001F693E" w:rsidRPr="00CE4FBE" w:rsidRDefault="001F693E" w:rsidP="005B197A">
      <w:pPr>
        <w:pStyle w:val="a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4FBE">
        <w:rPr>
          <w:rFonts w:ascii="Times New Roman" w:hAnsi="Times New Roman"/>
          <w:b/>
          <w:color w:val="000000"/>
          <w:sz w:val="24"/>
          <w:szCs w:val="24"/>
        </w:rPr>
        <w:t>ПО  ЧЕТВЕРТОМУ   ВОПРОСУ   ВЫСТУПИЛ:</w:t>
      </w:r>
    </w:p>
    <w:p w:rsidR="001F693E" w:rsidRPr="00CE4FBE" w:rsidRDefault="001F693E" w:rsidP="005B197A">
      <w:pPr>
        <w:pStyle w:val="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Рыбкина Т.В. – глава  Тамбовского</w:t>
      </w:r>
      <w:r w:rsidRPr="00CE4FBE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1F693E" w:rsidRPr="00CE4FBE" w:rsidRDefault="001F693E" w:rsidP="005B197A">
      <w:pPr>
        <w:ind w:firstLine="709"/>
        <w:jc w:val="both"/>
        <w:rPr>
          <w:color w:val="000000"/>
        </w:rPr>
      </w:pPr>
    </w:p>
    <w:p w:rsidR="001F693E" w:rsidRPr="00CE4FBE" w:rsidRDefault="001F693E" w:rsidP="009F7B43">
      <w:pPr>
        <w:jc w:val="both"/>
        <w:rPr>
          <w:color w:val="000000"/>
        </w:rPr>
      </w:pPr>
      <w:r w:rsidRPr="00CE4FBE">
        <w:rPr>
          <w:color w:val="000000"/>
        </w:rPr>
        <w:t xml:space="preserve">      Он</w:t>
      </w:r>
      <w:r>
        <w:rPr>
          <w:color w:val="000000"/>
        </w:rPr>
        <w:t>а</w:t>
      </w:r>
      <w:r w:rsidRPr="00CE4FBE">
        <w:rPr>
          <w:color w:val="000000"/>
        </w:rPr>
        <w:t xml:space="preserve"> предложил</w:t>
      </w:r>
      <w:r>
        <w:rPr>
          <w:color w:val="000000"/>
        </w:rPr>
        <w:t>а</w:t>
      </w:r>
      <w:r w:rsidRPr="00CE4FBE">
        <w:rPr>
          <w:color w:val="000000"/>
        </w:rPr>
        <w:t xml:space="preserve"> утвердить план работы комиссии на 2021 год, ознакомил</w:t>
      </w:r>
      <w:r>
        <w:rPr>
          <w:color w:val="000000"/>
        </w:rPr>
        <w:t xml:space="preserve">а </w:t>
      </w:r>
      <w:r w:rsidRPr="00CE4FBE">
        <w:rPr>
          <w:color w:val="000000"/>
        </w:rPr>
        <w:t xml:space="preserve"> с проектом плана на 2021 год.</w:t>
      </w:r>
    </w:p>
    <w:p w:rsidR="001F693E" w:rsidRPr="00CE4FBE" w:rsidRDefault="001F693E" w:rsidP="009F7B43">
      <w:pPr>
        <w:jc w:val="both"/>
        <w:rPr>
          <w:color w:val="000000"/>
        </w:rPr>
      </w:pPr>
      <w:r w:rsidRPr="00CE4FBE">
        <w:rPr>
          <w:color w:val="000000"/>
        </w:rPr>
        <w:t xml:space="preserve">Рассмотрев проект плана работы комиссии на 2021 год, принято </w:t>
      </w:r>
    </w:p>
    <w:p w:rsidR="001F693E" w:rsidRDefault="001F693E" w:rsidP="009F7B43">
      <w:pPr>
        <w:jc w:val="both"/>
        <w:rPr>
          <w:b/>
          <w:color w:val="000000"/>
        </w:rPr>
      </w:pPr>
    </w:p>
    <w:p w:rsidR="001F693E" w:rsidRDefault="001F693E" w:rsidP="009F7B43">
      <w:pPr>
        <w:jc w:val="both"/>
        <w:rPr>
          <w:b/>
          <w:color w:val="000000"/>
        </w:rPr>
      </w:pPr>
    </w:p>
    <w:p w:rsidR="001F693E" w:rsidRDefault="001F693E" w:rsidP="009F7B43">
      <w:pPr>
        <w:jc w:val="both"/>
        <w:rPr>
          <w:b/>
          <w:color w:val="000000"/>
        </w:rPr>
      </w:pPr>
    </w:p>
    <w:p w:rsidR="001F693E" w:rsidRPr="00CE4FBE" w:rsidRDefault="001F693E" w:rsidP="009F7B43">
      <w:pPr>
        <w:jc w:val="both"/>
        <w:rPr>
          <w:color w:val="000000"/>
        </w:rPr>
      </w:pPr>
      <w:r w:rsidRPr="00DB1510">
        <w:rPr>
          <w:b/>
          <w:color w:val="000000"/>
          <w:sz w:val="28"/>
          <w:szCs w:val="28"/>
        </w:rPr>
        <w:t>решение</w:t>
      </w:r>
      <w:r w:rsidRPr="00CE4FBE">
        <w:rPr>
          <w:color w:val="000000"/>
        </w:rPr>
        <w:t>– утвердить план работы комиссии по  соблюдению требований к служебному поведению муниципальных служащих и урегулированию конфликта интересов</w:t>
      </w:r>
      <w:r>
        <w:rPr>
          <w:color w:val="000000"/>
        </w:rPr>
        <w:t xml:space="preserve"> на 2021 год.</w:t>
      </w:r>
    </w:p>
    <w:p w:rsidR="001F693E" w:rsidRPr="00CE4FBE" w:rsidRDefault="001F693E" w:rsidP="005B197A">
      <w:pPr>
        <w:ind w:firstLine="709"/>
        <w:jc w:val="both"/>
        <w:rPr>
          <w:color w:val="000000"/>
        </w:rPr>
      </w:pPr>
      <w:r w:rsidRPr="00CE4FBE">
        <w:rPr>
          <w:color w:val="000000"/>
        </w:rPr>
        <w:t>В случае необходимости внесения изменений в план работы комиссии вопросы, которые необходимо рассмотреть, вносятся в рабочем порядке.</w:t>
      </w:r>
    </w:p>
    <w:p w:rsidR="001F693E" w:rsidRPr="00CE4FBE" w:rsidRDefault="001F693E" w:rsidP="00B02062">
      <w:pPr>
        <w:jc w:val="both"/>
        <w:rPr>
          <w:b/>
        </w:rPr>
      </w:pPr>
    </w:p>
    <w:p w:rsidR="001F693E" w:rsidRPr="00CE4FBE" w:rsidRDefault="001F693E" w:rsidP="00B02062">
      <w:pPr>
        <w:jc w:val="both"/>
        <w:rPr>
          <w:b/>
        </w:rPr>
      </w:pPr>
    </w:p>
    <w:p w:rsidR="001F693E" w:rsidRPr="00CE4FBE" w:rsidRDefault="001F693E" w:rsidP="00B02062">
      <w:pPr>
        <w:jc w:val="both"/>
        <w:rPr>
          <w:b/>
        </w:rPr>
      </w:pPr>
    </w:p>
    <w:p w:rsidR="001F693E" w:rsidRPr="00CE4FBE" w:rsidRDefault="001F693E" w:rsidP="00B02062">
      <w:pPr>
        <w:jc w:val="both"/>
      </w:pPr>
      <w:r w:rsidRPr="00CE4FBE">
        <w:t>Председатель  комиссии:</w:t>
      </w:r>
      <w:r>
        <w:t xml:space="preserve"> Рыбкина Т.В.</w:t>
      </w:r>
    </w:p>
    <w:p w:rsidR="001F693E" w:rsidRPr="00CE4FBE" w:rsidRDefault="001F693E" w:rsidP="00B02062">
      <w:pPr>
        <w:jc w:val="both"/>
      </w:pPr>
    </w:p>
    <w:p w:rsidR="001F693E" w:rsidRPr="00CE4FBE" w:rsidRDefault="001F693E" w:rsidP="00B02062">
      <w:pPr>
        <w:jc w:val="both"/>
      </w:pPr>
      <w:r w:rsidRPr="00CE4FBE">
        <w:t>Секретарь комиссии:</w:t>
      </w:r>
      <w:r>
        <w:t xml:space="preserve"> Саплина Н.В.</w:t>
      </w:r>
    </w:p>
    <w:p w:rsidR="001F693E" w:rsidRPr="00CE4FBE" w:rsidRDefault="001F693E" w:rsidP="0096670F">
      <w:pPr>
        <w:jc w:val="both"/>
      </w:pPr>
      <w:r w:rsidRPr="00CE4FBE">
        <w:t>Члены комиссии:</w:t>
      </w:r>
    </w:p>
    <w:p w:rsidR="001F693E" w:rsidRPr="00CE4FBE" w:rsidRDefault="001F693E" w:rsidP="0096670F">
      <w:pPr>
        <w:jc w:val="both"/>
      </w:pPr>
      <w:r>
        <w:t>Мельникова В.Н.</w:t>
      </w:r>
    </w:p>
    <w:p w:rsidR="001F693E" w:rsidRDefault="001F693E" w:rsidP="0096670F">
      <w:pPr>
        <w:jc w:val="both"/>
      </w:pPr>
      <w:r>
        <w:t>Мерзликина Г.С.</w:t>
      </w:r>
    </w:p>
    <w:p w:rsidR="001F693E" w:rsidRPr="00CE4FBE" w:rsidRDefault="001F693E" w:rsidP="0096670F">
      <w:pPr>
        <w:jc w:val="both"/>
      </w:pPr>
      <w:r>
        <w:t>Объедкова Т.И</w:t>
      </w:r>
    </w:p>
    <w:p w:rsidR="001F693E" w:rsidRPr="00CE4FBE" w:rsidRDefault="001F693E" w:rsidP="00B02062">
      <w:pPr>
        <w:jc w:val="both"/>
      </w:pPr>
    </w:p>
    <w:sectPr w:rsidR="001F693E" w:rsidRPr="00CE4FBE" w:rsidSect="00C9715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1D6"/>
    <w:multiLevelType w:val="hybridMultilevel"/>
    <w:tmpl w:val="AD78633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A305A"/>
    <w:multiLevelType w:val="multilevel"/>
    <w:tmpl w:val="FDD223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3A092F6A"/>
    <w:multiLevelType w:val="hybridMultilevel"/>
    <w:tmpl w:val="3BACC838"/>
    <w:lvl w:ilvl="0" w:tplc="9BDCC06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">
    <w:nsid w:val="40803D91"/>
    <w:multiLevelType w:val="hybridMultilevel"/>
    <w:tmpl w:val="B3B4AA18"/>
    <w:lvl w:ilvl="0" w:tplc="58C8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5E7A76">
      <w:start w:val="2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DC84788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17F"/>
    <w:rsid w:val="0001597C"/>
    <w:rsid w:val="00030C0D"/>
    <w:rsid w:val="000B78BD"/>
    <w:rsid w:val="000E2CDE"/>
    <w:rsid w:val="0011702E"/>
    <w:rsid w:val="00121BF8"/>
    <w:rsid w:val="001273D8"/>
    <w:rsid w:val="00152317"/>
    <w:rsid w:val="001F693E"/>
    <w:rsid w:val="00251C59"/>
    <w:rsid w:val="002711E8"/>
    <w:rsid w:val="00274745"/>
    <w:rsid w:val="0028182E"/>
    <w:rsid w:val="002B2350"/>
    <w:rsid w:val="00300401"/>
    <w:rsid w:val="00326B9F"/>
    <w:rsid w:val="003550EE"/>
    <w:rsid w:val="00373F6F"/>
    <w:rsid w:val="003A74F3"/>
    <w:rsid w:val="003B2698"/>
    <w:rsid w:val="003E12B4"/>
    <w:rsid w:val="003E619F"/>
    <w:rsid w:val="003F567E"/>
    <w:rsid w:val="00451F45"/>
    <w:rsid w:val="00470A66"/>
    <w:rsid w:val="0048323C"/>
    <w:rsid w:val="004918F1"/>
    <w:rsid w:val="00491C83"/>
    <w:rsid w:val="00494317"/>
    <w:rsid w:val="00495878"/>
    <w:rsid w:val="004B7E35"/>
    <w:rsid w:val="004C6F78"/>
    <w:rsid w:val="005049A4"/>
    <w:rsid w:val="00504ACC"/>
    <w:rsid w:val="00506BD3"/>
    <w:rsid w:val="00526121"/>
    <w:rsid w:val="0053549A"/>
    <w:rsid w:val="0054177B"/>
    <w:rsid w:val="00563D40"/>
    <w:rsid w:val="0056784F"/>
    <w:rsid w:val="005B197A"/>
    <w:rsid w:val="005B1C07"/>
    <w:rsid w:val="005E208D"/>
    <w:rsid w:val="00603467"/>
    <w:rsid w:val="00625EF2"/>
    <w:rsid w:val="0062746B"/>
    <w:rsid w:val="00666DBB"/>
    <w:rsid w:val="006714A7"/>
    <w:rsid w:val="006D538A"/>
    <w:rsid w:val="00703D0D"/>
    <w:rsid w:val="0071454F"/>
    <w:rsid w:val="00773A5F"/>
    <w:rsid w:val="007807F4"/>
    <w:rsid w:val="007A76FE"/>
    <w:rsid w:val="0083469F"/>
    <w:rsid w:val="0083778D"/>
    <w:rsid w:val="00870761"/>
    <w:rsid w:val="008724B8"/>
    <w:rsid w:val="0087671B"/>
    <w:rsid w:val="00876964"/>
    <w:rsid w:val="00897CDE"/>
    <w:rsid w:val="008C7663"/>
    <w:rsid w:val="008D2461"/>
    <w:rsid w:val="009346DA"/>
    <w:rsid w:val="0093745A"/>
    <w:rsid w:val="0094313D"/>
    <w:rsid w:val="0095548A"/>
    <w:rsid w:val="009618DC"/>
    <w:rsid w:val="00962FB4"/>
    <w:rsid w:val="0096670F"/>
    <w:rsid w:val="00986BAC"/>
    <w:rsid w:val="009E1E3F"/>
    <w:rsid w:val="009F7B43"/>
    <w:rsid w:val="00A178F5"/>
    <w:rsid w:val="00A3179D"/>
    <w:rsid w:val="00A3517F"/>
    <w:rsid w:val="00A95812"/>
    <w:rsid w:val="00A9775F"/>
    <w:rsid w:val="00AA5227"/>
    <w:rsid w:val="00B02062"/>
    <w:rsid w:val="00B027F8"/>
    <w:rsid w:val="00B35691"/>
    <w:rsid w:val="00B6584F"/>
    <w:rsid w:val="00B754E2"/>
    <w:rsid w:val="00C25B6B"/>
    <w:rsid w:val="00C611AC"/>
    <w:rsid w:val="00C9715E"/>
    <w:rsid w:val="00CB424C"/>
    <w:rsid w:val="00CE4FBE"/>
    <w:rsid w:val="00D02CB7"/>
    <w:rsid w:val="00D055EE"/>
    <w:rsid w:val="00D5776B"/>
    <w:rsid w:val="00D6332F"/>
    <w:rsid w:val="00DA2D51"/>
    <w:rsid w:val="00DB1510"/>
    <w:rsid w:val="00DB68F2"/>
    <w:rsid w:val="00DF6E21"/>
    <w:rsid w:val="00E13E8C"/>
    <w:rsid w:val="00E14DE1"/>
    <w:rsid w:val="00E340C6"/>
    <w:rsid w:val="00E34367"/>
    <w:rsid w:val="00E53C34"/>
    <w:rsid w:val="00E602CD"/>
    <w:rsid w:val="00EA6DA0"/>
    <w:rsid w:val="00EC6657"/>
    <w:rsid w:val="00EC6BAA"/>
    <w:rsid w:val="00EF6A8F"/>
    <w:rsid w:val="00F13C55"/>
    <w:rsid w:val="00F655FA"/>
    <w:rsid w:val="00F65C79"/>
    <w:rsid w:val="00F72ECA"/>
    <w:rsid w:val="00F75975"/>
    <w:rsid w:val="00FF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1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8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8F2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msonospacing0">
    <w:name w:val="msonospacing"/>
    <w:basedOn w:val="Normal"/>
    <w:uiPriority w:val="99"/>
    <w:rsid w:val="00DB68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DB68F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B68F2"/>
    <w:rPr>
      <w:rFonts w:cs="Times New Roman"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DB68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B68F2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9618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095">
    <w:name w:val="Стиль 18 пт Выступ:  095 см"/>
    <w:basedOn w:val="Normal"/>
    <w:uiPriority w:val="99"/>
    <w:rsid w:val="009618DC"/>
    <w:pPr>
      <w:ind w:hanging="540"/>
      <w:jc w:val="both"/>
    </w:pPr>
    <w:rPr>
      <w:rFonts w:ascii="Arial" w:hAnsi="Arial"/>
      <w:sz w:val="28"/>
      <w:szCs w:val="20"/>
    </w:rPr>
  </w:style>
  <w:style w:type="paragraph" w:customStyle="1" w:styleId="a">
    <w:name w:val="Обычный.Название подразделения"/>
    <w:uiPriority w:val="99"/>
    <w:rsid w:val="00EC6657"/>
    <w:rPr>
      <w:rFonts w:ascii="SchoolBook" w:hAnsi="SchoolBook"/>
      <w:sz w:val="28"/>
      <w:szCs w:val="20"/>
    </w:rPr>
  </w:style>
  <w:style w:type="paragraph" w:customStyle="1" w:styleId="ConsPlusTitle">
    <w:name w:val="ConsPlusTitle"/>
    <w:uiPriority w:val="99"/>
    <w:rsid w:val="00603467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Style11">
    <w:name w:val="Style11"/>
    <w:basedOn w:val="Normal"/>
    <w:uiPriority w:val="99"/>
    <w:rsid w:val="00D055E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19">
    <w:name w:val="Font Style19"/>
    <w:uiPriority w:val="99"/>
    <w:rsid w:val="00D055EE"/>
    <w:rPr>
      <w:rFonts w:ascii="Times New Roman" w:hAnsi="Times New Roman"/>
      <w:sz w:val="26"/>
    </w:rPr>
  </w:style>
  <w:style w:type="paragraph" w:styleId="NormalWeb">
    <w:name w:val="Normal (Web)"/>
    <w:basedOn w:val="Normal"/>
    <w:uiPriority w:val="99"/>
    <w:rsid w:val="004B7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4</Pages>
  <Words>1442</Words>
  <Characters>8225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2020-12-14T12:50:00Z</cp:lastPrinted>
  <dcterms:created xsi:type="dcterms:W3CDTF">2016-11-15T07:41:00Z</dcterms:created>
  <dcterms:modified xsi:type="dcterms:W3CDTF">2020-12-22T13:42:00Z</dcterms:modified>
</cp:coreProperties>
</file>