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9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D64A67" w:rsidRPr="00EE13D2" w:rsidRDefault="00280919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ТАМБОВСКОГО </w:t>
      </w:r>
      <w:r w:rsidR="00D64A67" w:rsidRPr="00EE13D2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D64A67" w:rsidRPr="00EE13D2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D64A67" w:rsidRPr="00EE13D2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D64A67" w:rsidRPr="00EE13D2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A67" w:rsidRPr="00EE13D2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64A67" w:rsidRPr="00EE13D2" w:rsidRDefault="00D64A67" w:rsidP="00D6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>От  2</w:t>
      </w:r>
      <w:r w:rsidR="0028091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 декабр</w:t>
      </w:r>
      <w:r w:rsidR="004546E5" w:rsidRPr="00EE13D2">
        <w:rPr>
          <w:rFonts w:ascii="Times New Roman" w:eastAsia="Calibri" w:hAnsi="Times New Roman" w:cs="Times New Roman"/>
          <w:b/>
          <w:sz w:val="28"/>
          <w:szCs w:val="28"/>
        </w:rPr>
        <w:t>я 2022 года                 № 4</w:t>
      </w:r>
      <w:r w:rsidR="00280919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280919">
        <w:rPr>
          <w:rFonts w:ascii="Times New Roman" w:eastAsia="Calibri" w:hAnsi="Times New Roman" w:cs="Times New Roman"/>
          <w:sz w:val="28"/>
          <w:szCs w:val="28"/>
        </w:rPr>
        <w:t>Тамбовка.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64A67" w:rsidRPr="00EE13D2" w:rsidRDefault="00280919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Тамбовского</w:t>
      </w:r>
      <w:r w:rsidR="00D64A67"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>от 07.09.2015 года № 2</w:t>
      </w:r>
      <w:r w:rsidR="00E66DF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«Об  утверждении 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регламента  администрации  </w:t>
      </w:r>
    </w:p>
    <w:p w:rsidR="00D64A67" w:rsidRPr="00EE13D2" w:rsidRDefault="00280919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Тамбовского</w:t>
      </w:r>
      <w:r w:rsidR="00D64A67"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муниципальной  услуги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«Утверждение и выдача схем расположения земельных 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13D2">
        <w:rPr>
          <w:rFonts w:ascii="Times New Roman" w:eastAsia="Calibri" w:hAnsi="Times New Roman" w:cs="Times New Roman"/>
          <w:b/>
          <w:sz w:val="28"/>
          <w:szCs w:val="28"/>
        </w:rPr>
        <w:t xml:space="preserve"> участков на кадастровом плане территории»</w:t>
      </w:r>
    </w:p>
    <w:p w:rsidR="00D64A67" w:rsidRPr="00EE13D2" w:rsidRDefault="00D64A67" w:rsidP="00D64A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A67" w:rsidRPr="00EE13D2" w:rsidRDefault="00D64A67" w:rsidP="00D64A67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</w:t>
      </w:r>
      <w:r w:rsidR="0028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соответствие с действующим законодательством, администрация </w:t>
      </w:r>
      <w:r w:rsidR="0028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D64A67" w:rsidRPr="00EE13D2" w:rsidRDefault="00D64A67" w:rsidP="00D64A6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E13D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D64A67" w:rsidRPr="00EE13D2" w:rsidRDefault="00D64A67" w:rsidP="00D64A67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64A67" w:rsidRPr="00EE13D2" w:rsidRDefault="00D64A67" w:rsidP="00D64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1.Внести в постановление администрации </w:t>
      </w:r>
      <w:r w:rsidR="0028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EE1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от 07.09.2015 года № 2</w:t>
      </w:r>
      <w:r w:rsidR="00E66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EE1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«Об  утверждении  административного регламента  администрации  </w:t>
      </w:r>
      <w:r w:rsidR="00280919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услуги: «Утверждение и выдача схем расположения земельных участков на кадастровом плане территории» следующие изменения:</w:t>
      </w:r>
    </w:p>
    <w:p w:rsidR="00D64A67" w:rsidRPr="00EE13D2" w:rsidRDefault="00D64A67" w:rsidP="00D64A6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п. 2.4.1 изложить в новой редакции:</w:t>
      </w:r>
    </w:p>
    <w:p w:rsidR="00D64A67" w:rsidRPr="00EE13D2" w:rsidRDefault="00D64A67" w:rsidP="00D64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«2.4.1. В случае раздела земельного участка, который находится в муниципальной собственности и предоставлен</w:t>
      </w:r>
      <w:r w:rsidR="004546E5" w:rsidRPr="00EE13D2">
        <w:rPr>
          <w:rFonts w:ascii="Times New Roman" w:eastAsia="Calibri" w:hAnsi="Times New Roman" w:cs="Times New Roman"/>
          <w:sz w:val="28"/>
          <w:szCs w:val="28"/>
        </w:rPr>
        <w:t>ия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 на праве постоянного (бессрочного) пользования, аренды или безвозмездного пользования срок предоставления муниципальной услуги не должен превышать </w:t>
      </w:r>
      <w:r w:rsidRPr="00EE13D2">
        <w:rPr>
          <w:rFonts w:ascii="Times New Roman" w:eastAsia="Calibri" w:hAnsi="Times New Roman" w:cs="Times New Roman"/>
          <w:color w:val="FF0000"/>
          <w:sz w:val="28"/>
          <w:szCs w:val="28"/>
        </w:rPr>
        <w:t>10 дней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территории.»</w:t>
      </w:r>
    </w:p>
    <w:p w:rsidR="00FE2484" w:rsidRPr="00EE13D2" w:rsidRDefault="00FE2484" w:rsidP="00FE2484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3.3.10. изложить в новой редакции:</w:t>
      </w:r>
    </w:p>
    <w:p w:rsidR="00FE2484" w:rsidRPr="00EE13D2" w:rsidRDefault="00FE2484" w:rsidP="00FE2484">
      <w:pPr>
        <w:pStyle w:val="a3"/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«3.3.10. Максимальный срок исполнения административной </w:t>
      </w:r>
      <w:r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процедуры:</w:t>
      </w:r>
    </w:p>
    <w:p w:rsidR="00FE2484" w:rsidRPr="00FE2484" w:rsidRDefault="00FE2484" w:rsidP="00FE2484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</w:t>
      </w:r>
      <w:r w:rsidRPr="00EE13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- 5</w:t>
      </w:r>
      <w:r w:rsidRPr="00FE24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календарных дней</w:t>
      </w:r>
      <w:r w:rsidR="00EE13D2" w:rsidRPr="00EE13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.»</w:t>
      </w:r>
      <w:r w:rsidRPr="00FE2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3D2" w:rsidRPr="00EE13D2" w:rsidRDefault="00FE2484" w:rsidP="00FE2484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1.3. п. 3.</w:t>
      </w:r>
      <w:r w:rsidR="00EE13D2" w:rsidRPr="00EE13D2">
        <w:rPr>
          <w:rFonts w:ascii="Times New Roman" w:eastAsia="Calibri" w:hAnsi="Times New Roman" w:cs="Times New Roman"/>
          <w:sz w:val="28"/>
          <w:szCs w:val="28"/>
        </w:rPr>
        <w:t>4.3. изложить в новой редакции</w:t>
      </w:r>
    </w:p>
    <w:p w:rsidR="00FE2484" w:rsidRPr="00EE13D2" w:rsidRDefault="00EE13D2" w:rsidP="00FE2484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«</w:t>
      </w:r>
      <w:r w:rsidR="00FE2484" w:rsidRPr="00EE13D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Максимальный срок исполнения административной процедуры:</w:t>
      </w:r>
    </w:p>
    <w:p w:rsidR="00FE2484" w:rsidRDefault="00FE2484" w:rsidP="00EE13D2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E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- </w:t>
      </w:r>
      <w:r w:rsidR="00EE13D2" w:rsidRPr="00EE13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="00EE13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календарных дня</w:t>
      </w:r>
      <w:r w:rsidR="00EE13D2" w:rsidRPr="00EE13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.»</w:t>
      </w:r>
      <w:r w:rsidRPr="00FE24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6505D6" w:rsidRPr="006505D6" w:rsidRDefault="00E4432E" w:rsidP="00EE13D2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раздел </w:t>
      </w:r>
      <w:bookmarkStart w:id="0" w:name="_GoBack"/>
      <w:bookmarkEnd w:id="0"/>
      <w:r w:rsidR="006505D6" w:rsidRPr="006505D6">
        <w:rPr>
          <w:rFonts w:ascii="Times New Roman" w:eastAsia="Times New Roman" w:hAnsi="Times New Roman" w:cs="Times New Roman"/>
          <w:sz w:val="28"/>
          <w:szCs w:val="28"/>
          <w:lang w:eastAsia="ru-RU"/>
        </w:rPr>
        <w:t>5 изложить в новой редакции:</w:t>
      </w:r>
    </w:p>
    <w:p w:rsidR="006505D6" w:rsidRDefault="006505D6" w:rsidP="00650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Досудебный (внесудебный) порядок 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заявителем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должностных лиц, муниципальных служащих, работников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правовым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      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94ACC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6505D6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6505D6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2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80919">
        <w:rPr>
          <w:rFonts w:ascii="Times New Roman" w:hAnsi="Times New Roman" w:cs="Times New Roman"/>
          <w:bCs/>
          <w:sz w:val="28"/>
          <w:szCs w:val="28"/>
        </w:rPr>
        <w:t>Тамбовского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05D6" w:rsidRPr="00094ACC" w:rsidRDefault="006505D6" w:rsidP="0065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505D6" w:rsidRPr="00EE13D2" w:rsidRDefault="006505D6" w:rsidP="00EE13D2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64A67" w:rsidRPr="00EE13D2" w:rsidRDefault="00D64A67" w:rsidP="00D64A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ab/>
        <w:t xml:space="preserve">2. Настоящее постановление подлежит  опубликованию в Вестнике муниципальных правовых актов </w:t>
      </w:r>
      <w:r w:rsidR="00280919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и размещению на  сайте </w:t>
      </w:r>
      <w:r w:rsidR="00280919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EE13D2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D64A67" w:rsidRPr="00EE13D2" w:rsidRDefault="00D64A67" w:rsidP="00D64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даты опубликования.</w:t>
      </w:r>
    </w:p>
    <w:p w:rsidR="00D64A67" w:rsidRPr="00EE13D2" w:rsidRDefault="00D64A67" w:rsidP="00D64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D2">
        <w:rPr>
          <w:rFonts w:ascii="Times New Roman" w:eastAsia="Calibri" w:hAnsi="Times New Roman" w:cs="Times New Roman"/>
          <w:sz w:val="28"/>
          <w:szCs w:val="28"/>
        </w:rPr>
        <w:t>4. Контроль за исполнением  настоящего постановления оставляю за собой</w:t>
      </w:r>
      <w:r w:rsidR="00EE13D2" w:rsidRPr="00EE13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B51" w:rsidRPr="00EE13D2" w:rsidRDefault="00656B51">
      <w:pPr>
        <w:rPr>
          <w:rFonts w:ascii="Times New Roman" w:hAnsi="Times New Roman" w:cs="Times New Roman"/>
          <w:sz w:val="28"/>
          <w:szCs w:val="28"/>
        </w:rPr>
      </w:pPr>
    </w:p>
    <w:p w:rsidR="00EE13D2" w:rsidRPr="00EE13D2" w:rsidRDefault="00EE13D2">
      <w:pPr>
        <w:rPr>
          <w:rFonts w:ascii="Times New Roman" w:hAnsi="Times New Roman" w:cs="Times New Roman"/>
          <w:sz w:val="28"/>
          <w:szCs w:val="28"/>
        </w:rPr>
      </w:pPr>
    </w:p>
    <w:p w:rsidR="00EE13D2" w:rsidRDefault="00EE13D2">
      <w:pPr>
        <w:rPr>
          <w:rFonts w:ascii="Times New Roman" w:hAnsi="Times New Roman" w:cs="Times New Roman"/>
          <w:sz w:val="28"/>
          <w:szCs w:val="28"/>
        </w:rPr>
      </w:pPr>
      <w:r w:rsidRPr="00EE13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0919">
        <w:rPr>
          <w:rFonts w:ascii="Times New Roman" w:hAnsi="Times New Roman" w:cs="Times New Roman"/>
          <w:sz w:val="28"/>
          <w:szCs w:val="28"/>
        </w:rPr>
        <w:t>Тамбовского</w:t>
      </w:r>
    </w:p>
    <w:p w:rsidR="00EE13D2" w:rsidRPr="00EE13D2" w:rsidRDefault="00EE13D2">
      <w:pPr>
        <w:rPr>
          <w:rFonts w:ascii="Times New Roman" w:hAnsi="Times New Roman" w:cs="Times New Roman"/>
          <w:sz w:val="28"/>
          <w:szCs w:val="28"/>
        </w:rPr>
      </w:pPr>
      <w:r w:rsidRPr="00EE13D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280919">
        <w:rPr>
          <w:rFonts w:ascii="Times New Roman" w:hAnsi="Times New Roman" w:cs="Times New Roman"/>
          <w:sz w:val="28"/>
          <w:szCs w:val="28"/>
        </w:rPr>
        <w:t>Т.</w:t>
      </w:r>
      <w:r w:rsidRPr="00EE13D2">
        <w:rPr>
          <w:rFonts w:ascii="Times New Roman" w:hAnsi="Times New Roman" w:cs="Times New Roman"/>
          <w:sz w:val="28"/>
          <w:szCs w:val="28"/>
        </w:rPr>
        <w:t>В.</w:t>
      </w:r>
      <w:r w:rsidR="00280919">
        <w:rPr>
          <w:rFonts w:ascii="Times New Roman" w:hAnsi="Times New Roman" w:cs="Times New Roman"/>
          <w:sz w:val="28"/>
          <w:szCs w:val="28"/>
        </w:rPr>
        <w:t>Рыбкина.</w:t>
      </w:r>
    </w:p>
    <w:sectPr w:rsidR="00EE13D2" w:rsidRPr="00EE13D2" w:rsidSect="0009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BF" w:rsidRDefault="00E47ABF" w:rsidP="006505D6">
      <w:pPr>
        <w:spacing w:after="0" w:line="240" w:lineRule="auto"/>
      </w:pPr>
      <w:r>
        <w:separator/>
      </w:r>
    </w:p>
  </w:endnote>
  <w:endnote w:type="continuationSeparator" w:id="1">
    <w:p w:rsidR="00E47ABF" w:rsidRDefault="00E47ABF" w:rsidP="0065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BF" w:rsidRDefault="00E47ABF" w:rsidP="006505D6">
      <w:pPr>
        <w:spacing w:after="0" w:line="240" w:lineRule="auto"/>
      </w:pPr>
      <w:r>
        <w:separator/>
      </w:r>
    </w:p>
  </w:footnote>
  <w:footnote w:type="continuationSeparator" w:id="1">
    <w:p w:rsidR="00E47ABF" w:rsidRDefault="00E47ABF" w:rsidP="006505D6">
      <w:pPr>
        <w:spacing w:after="0" w:line="240" w:lineRule="auto"/>
      </w:pPr>
      <w:r>
        <w:continuationSeparator/>
      </w:r>
    </w:p>
  </w:footnote>
  <w:footnote w:id="2">
    <w:p w:rsidR="006505D6" w:rsidRPr="00FA0EB0" w:rsidRDefault="006505D6" w:rsidP="006505D6">
      <w:pPr>
        <w:pStyle w:val="a4"/>
        <w:rPr>
          <w:rFonts w:ascii="Times New Roman" w:hAnsi="Times New Roman" w:cs="Times New Roman"/>
        </w:rPr>
      </w:pPr>
      <w:r w:rsidRPr="00FA0EB0">
        <w:rPr>
          <w:rStyle w:val="a6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D2A"/>
    <w:multiLevelType w:val="multilevel"/>
    <w:tmpl w:val="C854DD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A67"/>
    <w:rsid w:val="00097B93"/>
    <w:rsid w:val="00280919"/>
    <w:rsid w:val="003F4A6D"/>
    <w:rsid w:val="004546E5"/>
    <w:rsid w:val="005A1C36"/>
    <w:rsid w:val="005C3429"/>
    <w:rsid w:val="006505D6"/>
    <w:rsid w:val="00656B51"/>
    <w:rsid w:val="00874911"/>
    <w:rsid w:val="00B63DFB"/>
    <w:rsid w:val="00D64A67"/>
    <w:rsid w:val="00E4432E"/>
    <w:rsid w:val="00E47ABF"/>
    <w:rsid w:val="00E66DF3"/>
    <w:rsid w:val="00EE13D2"/>
    <w:rsid w:val="00FE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505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05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0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505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05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05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2023-01-10T11:19:00Z</dcterms:created>
  <dcterms:modified xsi:type="dcterms:W3CDTF">2023-01-12T12:12:00Z</dcterms:modified>
</cp:coreProperties>
</file>