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ДЕПУТАТОВ</w:t>
      </w:r>
    </w:p>
    <w:p w:rsidR="00581D95" w:rsidRPr="00581D95" w:rsidRDefault="00625C3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ТАМБОВСКОГО</w:t>
      </w:r>
      <w:r w:rsidR="00581D95"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F5" w:rsidRPr="00E4459D" w:rsidRDefault="0079797C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A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 w:rsidR="006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81D9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81D95" w:rsidRPr="00E4459D" w:rsidRDefault="008F74F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  <w:r w:rsidR="00581D95"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6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9D" w:rsidRDefault="00185599" w:rsidP="006B4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C35">
        <w:rPr>
          <w:rFonts w:ascii="Times New Roman" w:hAnsi="Times New Roman" w:cs="Times New Roman"/>
          <w:sz w:val="28"/>
          <w:szCs w:val="28"/>
        </w:rPr>
        <w:t>В  соответствии  со статьей 134 Трудового кодекса Российской Федерации, принимая во внимание распоряжение  правительства  Воронежской  области           от 18.03.2022 № 253-р «О повышении (индексации) оплаты труда»,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денежном содержании муниципальных служащих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 решением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пенсиях за выслугу лет лицам, замещавшим должности муниципальной службы в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органах местного самоуправления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581D95" w:rsidRPr="00E4459D" w:rsidRDefault="00E4459D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95" w:rsidRPr="00625C35" w:rsidRDefault="00F606AE" w:rsidP="0018559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t>Повысит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сировать) с 1 </w:t>
      </w:r>
      <w:r w:rsidR="003A5DF0">
        <w:rPr>
          <w:rFonts w:ascii="Times New Roman" w:hAnsi="Times New Roman" w:cs="Times New Roman"/>
          <w:bCs/>
          <w:sz w:val="28"/>
          <w:szCs w:val="28"/>
        </w:rPr>
        <w:t>сентября 2022 года в 1,09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F0">
        <w:rPr>
          <w:rFonts w:ascii="Times New Roman" w:hAnsi="Times New Roman" w:cs="Times New Roman"/>
          <w:bCs/>
          <w:sz w:val="28"/>
          <w:szCs w:val="28"/>
        </w:rPr>
        <w:t>раза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2022</w:t>
      </w:r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год :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окладов, надбавок к должностным окладам за классные чины муниципальных служащих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lastRenderedPageBreak/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4459D" w:rsidRDefault="001D517F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E4459D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8A9"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9661C2" w:rsidRPr="009661C2" w:rsidRDefault="002558A9" w:rsidP="003A5D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 w:rsidR="00966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 w:rsidR="003A5DF0">
        <w:rPr>
          <w:rFonts w:ascii="Times New Roman" w:hAnsi="Times New Roman" w:cs="Times New Roman"/>
          <w:sz w:val="28"/>
          <w:szCs w:val="28"/>
        </w:rPr>
        <w:t>Н</w:t>
      </w:r>
      <w:r w:rsidR="009661C2"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 w:rsidR="003A5DF0">
        <w:rPr>
          <w:rFonts w:ascii="Times New Roman" w:hAnsi="Times New Roman"/>
          <w:sz w:val="28"/>
          <w:szCs w:val="28"/>
        </w:rPr>
        <w:t xml:space="preserve"> вступает в силу с момента опубликования</w:t>
      </w:r>
      <w:r w:rsidR="009661C2"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</w:t>
      </w:r>
      <w:r w:rsidR="003A5DF0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 сентября 2022 года.</w:t>
      </w:r>
    </w:p>
    <w:p w:rsidR="00581D95" w:rsidRPr="00625C35" w:rsidRDefault="00581D95" w:rsidP="006B41C5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59D" w:rsidRPr="00E4459D" w:rsidRDefault="00E4459D" w:rsidP="002558A9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70FD8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7333" w:rsidRPr="00E4459D" w:rsidSect="00012472">
      <w:footerReference w:type="default" r:id="rId8"/>
      <w:pgSz w:w="11906" w:h="16838"/>
      <w:pgMar w:top="993" w:right="849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CC" w:rsidRDefault="006B17CC">
      <w:pPr>
        <w:spacing w:after="0" w:line="240" w:lineRule="auto"/>
      </w:pPr>
      <w:r>
        <w:separator/>
      </w:r>
    </w:p>
  </w:endnote>
  <w:endnote w:type="continuationSeparator" w:id="1">
    <w:p w:rsidR="006B17CC" w:rsidRDefault="006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672"/>
      <w:docPartObj>
        <w:docPartGallery w:val="Page Numbers (Bottom of Page)"/>
        <w:docPartUnique/>
      </w:docPartObj>
    </w:sdtPr>
    <w:sdtContent>
      <w:p w:rsidR="000E0231" w:rsidRDefault="004965DA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CC" w:rsidRDefault="006B17CC">
      <w:pPr>
        <w:spacing w:after="0" w:line="240" w:lineRule="auto"/>
      </w:pPr>
      <w:r>
        <w:separator/>
      </w:r>
    </w:p>
  </w:footnote>
  <w:footnote w:type="continuationSeparator" w:id="1">
    <w:p w:rsidR="006B17CC" w:rsidRDefault="006B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753"/>
    <w:rsid w:val="00012472"/>
    <w:rsid w:val="00075F9D"/>
    <w:rsid w:val="000A3FC8"/>
    <w:rsid w:val="000A6C55"/>
    <w:rsid w:val="000B4E26"/>
    <w:rsid w:val="000D02AE"/>
    <w:rsid w:val="000E0231"/>
    <w:rsid w:val="000F3DDA"/>
    <w:rsid w:val="00120773"/>
    <w:rsid w:val="00141E07"/>
    <w:rsid w:val="001609F5"/>
    <w:rsid w:val="001625A2"/>
    <w:rsid w:val="00165AD4"/>
    <w:rsid w:val="00170FD8"/>
    <w:rsid w:val="00183131"/>
    <w:rsid w:val="00185599"/>
    <w:rsid w:val="001D19B1"/>
    <w:rsid w:val="001D517F"/>
    <w:rsid w:val="002055B4"/>
    <w:rsid w:val="002110B5"/>
    <w:rsid w:val="00226F9D"/>
    <w:rsid w:val="002558A9"/>
    <w:rsid w:val="00271D62"/>
    <w:rsid w:val="0028352F"/>
    <w:rsid w:val="00290C6A"/>
    <w:rsid w:val="002B615C"/>
    <w:rsid w:val="00311AA7"/>
    <w:rsid w:val="0032010A"/>
    <w:rsid w:val="0034182A"/>
    <w:rsid w:val="0036356C"/>
    <w:rsid w:val="003667B0"/>
    <w:rsid w:val="00367BF6"/>
    <w:rsid w:val="003A5DF0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965DA"/>
    <w:rsid w:val="004A5739"/>
    <w:rsid w:val="004C1E98"/>
    <w:rsid w:val="004C58D5"/>
    <w:rsid w:val="00500515"/>
    <w:rsid w:val="00520161"/>
    <w:rsid w:val="00530F13"/>
    <w:rsid w:val="0053492A"/>
    <w:rsid w:val="005510D0"/>
    <w:rsid w:val="00576859"/>
    <w:rsid w:val="00581D95"/>
    <w:rsid w:val="005929FA"/>
    <w:rsid w:val="00595F67"/>
    <w:rsid w:val="005A19C3"/>
    <w:rsid w:val="005D6871"/>
    <w:rsid w:val="005E20C8"/>
    <w:rsid w:val="00611CC7"/>
    <w:rsid w:val="00624240"/>
    <w:rsid w:val="00625C35"/>
    <w:rsid w:val="00626FC6"/>
    <w:rsid w:val="006529AC"/>
    <w:rsid w:val="00687B0F"/>
    <w:rsid w:val="006B17CC"/>
    <w:rsid w:val="006B41C5"/>
    <w:rsid w:val="006D0A08"/>
    <w:rsid w:val="006E2612"/>
    <w:rsid w:val="006E4A2A"/>
    <w:rsid w:val="00773740"/>
    <w:rsid w:val="0079797C"/>
    <w:rsid w:val="007C080B"/>
    <w:rsid w:val="00805B8B"/>
    <w:rsid w:val="00812437"/>
    <w:rsid w:val="0085523E"/>
    <w:rsid w:val="00863AAD"/>
    <w:rsid w:val="008A05C1"/>
    <w:rsid w:val="008F74F5"/>
    <w:rsid w:val="0091032D"/>
    <w:rsid w:val="009120B8"/>
    <w:rsid w:val="00930B02"/>
    <w:rsid w:val="00930CC4"/>
    <w:rsid w:val="00964F5A"/>
    <w:rsid w:val="009661C2"/>
    <w:rsid w:val="00972A7E"/>
    <w:rsid w:val="0099412D"/>
    <w:rsid w:val="009B2CD5"/>
    <w:rsid w:val="009B7004"/>
    <w:rsid w:val="009F635A"/>
    <w:rsid w:val="00A04535"/>
    <w:rsid w:val="00A222C5"/>
    <w:rsid w:val="00A556C1"/>
    <w:rsid w:val="00A72E4B"/>
    <w:rsid w:val="00A81A91"/>
    <w:rsid w:val="00A97D76"/>
    <w:rsid w:val="00AB6088"/>
    <w:rsid w:val="00AC0F8E"/>
    <w:rsid w:val="00B02AF3"/>
    <w:rsid w:val="00B22166"/>
    <w:rsid w:val="00B22923"/>
    <w:rsid w:val="00B520C8"/>
    <w:rsid w:val="00B559FF"/>
    <w:rsid w:val="00B56778"/>
    <w:rsid w:val="00B632BB"/>
    <w:rsid w:val="00B659EE"/>
    <w:rsid w:val="00B814A2"/>
    <w:rsid w:val="00BA06CA"/>
    <w:rsid w:val="00BA4DA3"/>
    <w:rsid w:val="00BD0A13"/>
    <w:rsid w:val="00BF19C0"/>
    <w:rsid w:val="00BF5F9F"/>
    <w:rsid w:val="00BF620B"/>
    <w:rsid w:val="00C65CE6"/>
    <w:rsid w:val="00C85190"/>
    <w:rsid w:val="00CC3E6F"/>
    <w:rsid w:val="00CC5840"/>
    <w:rsid w:val="00D02B2F"/>
    <w:rsid w:val="00D9020C"/>
    <w:rsid w:val="00DD62CB"/>
    <w:rsid w:val="00E345D0"/>
    <w:rsid w:val="00E37333"/>
    <w:rsid w:val="00E43C89"/>
    <w:rsid w:val="00E4444E"/>
    <w:rsid w:val="00E4459D"/>
    <w:rsid w:val="00E537B8"/>
    <w:rsid w:val="00E65973"/>
    <w:rsid w:val="00E664D4"/>
    <w:rsid w:val="00EB077C"/>
    <w:rsid w:val="00EC7F27"/>
    <w:rsid w:val="00ED216D"/>
    <w:rsid w:val="00ED3D87"/>
    <w:rsid w:val="00ED55B4"/>
    <w:rsid w:val="00ED69E2"/>
    <w:rsid w:val="00F014AE"/>
    <w:rsid w:val="00F21733"/>
    <w:rsid w:val="00F30ED9"/>
    <w:rsid w:val="00F34753"/>
    <w:rsid w:val="00F538B1"/>
    <w:rsid w:val="00F606AE"/>
    <w:rsid w:val="00F70EB6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BB"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A0-CB31-4BA7-9AD2-249F7D2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2019-10-24T11:29:00Z</cp:lastPrinted>
  <dcterms:created xsi:type="dcterms:W3CDTF">2022-04-25T19:05:00Z</dcterms:created>
  <dcterms:modified xsi:type="dcterms:W3CDTF">2022-09-19T11:37:00Z</dcterms:modified>
</cp:coreProperties>
</file>