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957BE0" w:rsidRDefault="002E205F" w:rsidP="002E205F">
      <w:pPr>
        <w:ind w:firstLine="0"/>
        <w:jc w:val="center"/>
        <w:rPr>
          <w:rFonts w:ascii="Times New Roman" w:hAnsi="Times New Roman"/>
        </w:rPr>
      </w:pPr>
      <w:r w:rsidRPr="00957BE0">
        <w:rPr>
          <w:rFonts w:ascii="Times New Roman" w:hAnsi="Times New Roman"/>
        </w:rPr>
        <w:t>АДМИНИСТРАЦИЯ</w:t>
      </w:r>
    </w:p>
    <w:p w:rsidR="002E205F" w:rsidRPr="00957BE0" w:rsidRDefault="000956C5" w:rsidP="002E205F">
      <w:pPr>
        <w:ind w:firstLine="0"/>
        <w:jc w:val="center"/>
        <w:rPr>
          <w:rFonts w:ascii="Times New Roman" w:hAnsi="Times New Roman"/>
        </w:rPr>
      </w:pPr>
      <w:r w:rsidRPr="00957BE0">
        <w:rPr>
          <w:rFonts w:ascii="Times New Roman" w:hAnsi="Times New Roman"/>
        </w:rPr>
        <w:t xml:space="preserve">ТАМБОВСКОГО </w:t>
      </w:r>
      <w:r w:rsidR="002E205F" w:rsidRPr="00957BE0">
        <w:rPr>
          <w:rFonts w:ascii="Times New Roman" w:hAnsi="Times New Roman"/>
        </w:rPr>
        <w:t>СЕЛЬСКОГО ПОСЕЛЕНИЯ</w:t>
      </w:r>
    </w:p>
    <w:p w:rsidR="002E205F" w:rsidRPr="00957BE0" w:rsidRDefault="000956C5" w:rsidP="002E205F">
      <w:pPr>
        <w:ind w:firstLine="0"/>
        <w:jc w:val="center"/>
        <w:rPr>
          <w:rFonts w:ascii="Times New Roman" w:hAnsi="Times New Roman"/>
        </w:rPr>
      </w:pPr>
      <w:r w:rsidRPr="00957BE0">
        <w:rPr>
          <w:rFonts w:ascii="Times New Roman" w:hAnsi="Times New Roman"/>
        </w:rPr>
        <w:t>ТЕРНОВСКОГО</w:t>
      </w:r>
      <w:r w:rsidR="002E205F" w:rsidRPr="00957BE0">
        <w:rPr>
          <w:rFonts w:ascii="Times New Roman" w:hAnsi="Times New Roman"/>
        </w:rPr>
        <w:t xml:space="preserve"> МУНИЦИПАЛЬНОГО РАЙОНА </w:t>
      </w:r>
    </w:p>
    <w:p w:rsidR="002E205F" w:rsidRPr="00957BE0" w:rsidRDefault="002E205F" w:rsidP="002E205F">
      <w:pPr>
        <w:ind w:firstLine="0"/>
        <w:jc w:val="center"/>
        <w:rPr>
          <w:rFonts w:ascii="Times New Roman" w:hAnsi="Times New Roman"/>
        </w:rPr>
      </w:pPr>
      <w:r w:rsidRPr="00957BE0">
        <w:rPr>
          <w:rFonts w:ascii="Times New Roman" w:hAnsi="Times New Roman"/>
        </w:rPr>
        <w:t>ВОРОНЕЖСКОЙ ОБЛАСТИ</w:t>
      </w:r>
    </w:p>
    <w:p w:rsidR="000956C5" w:rsidRPr="00957BE0" w:rsidRDefault="000956C5" w:rsidP="002E205F">
      <w:pPr>
        <w:ind w:firstLine="0"/>
        <w:jc w:val="center"/>
        <w:rPr>
          <w:rFonts w:ascii="Times New Roman" w:hAnsi="Times New Roman"/>
        </w:rPr>
      </w:pPr>
    </w:p>
    <w:p w:rsidR="002E205F" w:rsidRPr="00957BE0" w:rsidRDefault="002E205F" w:rsidP="002E205F">
      <w:pPr>
        <w:ind w:firstLine="0"/>
        <w:jc w:val="center"/>
        <w:rPr>
          <w:rFonts w:ascii="Times New Roman" w:hAnsi="Times New Roman"/>
        </w:rPr>
      </w:pPr>
      <w:r w:rsidRPr="00957BE0">
        <w:rPr>
          <w:rFonts w:ascii="Times New Roman" w:hAnsi="Times New Roman"/>
        </w:rPr>
        <w:t>ПОСТАНОВЛЕНИЕ</w:t>
      </w:r>
    </w:p>
    <w:p w:rsidR="002E205F" w:rsidRPr="00957BE0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957BE0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957BE0">
        <w:rPr>
          <w:rFonts w:ascii="Times New Roman" w:hAnsi="Times New Roman"/>
        </w:rPr>
        <w:t>«</w:t>
      </w:r>
      <w:r w:rsidR="000956C5" w:rsidRPr="00957BE0">
        <w:rPr>
          <w:rFonts w:ascii="Times New Roman" w:hAnsi="Times New Roman"/>
        </w:rPr>
        <w:t>20</w:t>
      </w:r>
      <w:r w:rsidRPr="00957BE0">
        <w:rPr>
          <w:rFonts w:ascii="Times New Roman" w:hAnsi="Times New Roman"/>
        </w:rPr>
        <w:t>»</w:t>
      </w:r>
      <w:r w:rsidR="000956C5" w:rsidRPr="00957BE0">
        <w:rPr>
          <w:rFonts w:ascii="Times New Roman" w:hAnsi="Times New Roman"/>
        </w:rPr>
        <w:t xml:space="preserve"> марта </w:t>
      </w:r>
      <w:r w:rsidRPr="00957BE0">
        <w:rPr>
          <w:rFonts w:ascii="Times New Roman" w:hAnsi="Times New Roman"/>
        </w:rPr>
        <w:t xml:space="preserve"> 202</w:t>
      </w:r>
      <w:r w:rsidR="000956C5" w:rsidRPr="00957BE0">
        <w:rPr>
          <w:rFonts w:ascii="Times New Roman" w:hAnsi="Times New Roman"/>
        </w:rPr>
        <w:t xml:space="preserve">4 </w:t>
      </w:r>
      <w:r w:rsidRPr="00957BE0">
        <w:rPr>
          <w:rFonts w:ascii="Times New Roman" w:hAnsi="Times New Roman"/>
        </w:rPr>
        <w:t xml:space="preserve"> г.                    № </w:t>
      </w:r>
      <w:r w:rsidR="000956C5" w:rsidRPr="00957BE0">
        <w:rPr>
          <w:rFonts w:ascii="Times New Roman" w:hAnsi="Times New Roman"/>
        </w:rPr>
        <w:t>9</w:t>
      </w:r>
    </w:p>
    <w:p w:rsidR="002E205F" w:rsidRPr="00957BE0" w:rsidRDefault="000956C5" w:rsidP="002E205F">
      <w:pPr>
        <w:ind w:firstLine="0"/>
        <w:rPr>
          <w:rFonts w:ascii="Times New Roman" w:hAnsi="Times New Roman"/>
        </w:rPr>
      </w:pPr>
      <w:r w:rsidRPr="00957BE0">
        <w:rPr>
          <w:rFonts w:ascii="Times New Roman" w:hAnsi="Times New Roman"/>
        </w:rPr>
        <w:t>С.Тамбовка.</w:t>
      </w:r>
    </w:p>
    <w:p w:rsidR="002E205F" w:rsidRPr="00957BE0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957BE0" w:rsidRDefault="002E205F" w:rsidP="00B71B4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BE0">
        <w:rPr>
          <w:rFonts w:ascii="Times New Roman" w:hAnsi="Times New Roman" w:cs="Times New Roman"/>
          <w:b w:val="0"/>
          <w:sz w:val="24"/>
          <w:szCs w:val="24"/>
        </w:rPr>
        <w:t>О</w:t>
      </w:r>
      <w:r w:rsidR="007B1D03" w:rsidRPr="00957BE0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</w:t>
      </w:r>
      <w:r w:rsidR="00CE5DC6" w:rsidRPr="00957BE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957BE0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CE5DC6" w:rsidRPr="00957BE0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957BE0">
        <w:rPr>
          <w:rFonts w:ascii="Times New Roman" w:hAnsi="Times New Roman" w:cs="Times New Roman"/>
          <w:b w:val="0"/>
          <w:sz w:val="24"/>
          <w:szCs w:val="24"/>
        </w:rPr>
        <w:t xml:space="preserve">регламент </w:t>
      </w:r>
    </w:p>
    <w:p w:rsidR="00B71B4D" w:rsidRPr="00957BE0" w:rsidRDefault="002E205F" w:rsidP="00B71B4D">
      <w:pPr>
        <w:ind w:firstLine="0"/>
        <w:jc w:val="left"/>
        <w:outlineLvl w:val="0"/>
        <w:rPr>
          <w:rFonts w:ascii="Times New Roman" w:hAnsi="Times New Roman"/>
          <w:bCs/>
          <w:kern w:val="28"/>
        </w:rPr>
      </w:pPr>
      <w:r w:rsidRPr="00957BE0">
        <w:rPr>
          <w:rFonts w:ascii="Times New Roman" w:hAnsi="Times New Roman"/>
        </w:rPr>
        <w:t>предоставления муниципальной услуги «</w:t>
      </w:r>
      <w:r w:rsidRPr="00957BE0">
        <w:rPr>
          <w:rFonts w:ascii="Times New Roman" w:hAnsi="Times New Roman"/>
          <w:color w:val="000000"/>
        </w:rPr>
        <w:t xml:space="preserve">Предоставление </w:t>
      </w:r>
      <w:r w:rsidR="006F1D3F" w:rsidRPr="00957BE0">
        <w:rPr>
          <w:rFonts w:ascii="Times New Roman" w:hAnsi="Times New Roman"/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957BE0">
        <w:rPr>
          <w:rFonts w:ascii="Times New Roman" w:hAnsi="Times New Roman"/>
          <w:color w:val="000000"/>
        </w:rPr>
        <w:t xml:space="preserve">, </w:t>
      </w:r>
      <w:r w:rsidR="006F1D3F" w:rsidRPr="00957BE0">
        <w:rPr>
          <w:rFonts w:ascii="Times New Roman" w:hAnsi="Times New Roman"/>
          <w:color w:val="000000"/>
        </w:rPr>
        <w:t>без проведения торгов</w:t>
      </w:r>
      <w:r w:rsidRPr="00957BE0">
        <w:rPr>
          <w:rFonts w:ascii="Times New Roman" w:hAnsi="Times New Roman"/>
        </w:rPr>
        <w:t>» на</w:t>
      </w:r>
      <w:r w:rsidR="00B71B4D" w:rsidRPr="00957BE0">
        <w:rPr>
          <w:rFonts w:ascii="Times New Roman" w:hAnsi="Times New Roman"/>
        </w:rPr>
        <w:t xml:space="preserve"> </w:t>
      </w:r>
      <w:r w:rsidRPr="00957BE0">
        <w:rPr>
          <w:rFonts w:ascii="Times New Roman" w:hAnsi="Times New Roman"/>
        </w:rPr>
        <w:t xml:space="preserve">территории </w:t>
      </w:r>
      <w:r w:rsidR="00B71B4D" w:rsidRPr="00957BE0">
        <w:rPr>
          <w:rFonts w:ascii="Times New Roman" w:hAnsi="Times New Roman"/>
        </w:rPr>
        <w:t xml:space="preserve">Тамбовского </w:t>
      </w:r>
      <w:r w:rsidRPr="00957BE0">
        <w:rPr>
          <w:rFonts w:ascii="Times New Roman" w:hAnsi="Times New Roman"/>
        </w:rPr>
        <w:t xml:space="preserve">сельского поселения </w:t>
      </w:r>
      <w:r w:rsidR="00B71B4D" w:rsidRPr="00957BE0">
        <w:rPr>
          <w:rFonts w:ascii="Times New Roman" w:hAnsi="Times New Roman"/>
        </w:rPr>
        <w:t>Терновского</w:t>
      </w:r>
      <w:r w:rsidRPr="00957BE0">
        <w:rPr>
          <w:rFonts w:ascii="Times New Roman" w:hAnsi="Times New Roman"/>
        </w:rPr>
        <w:t xml:space="preserve"> муниципального района  Воронежской области</w:t>
      </w:r>
      <w:r w:rsidR="00B71B4D" w:rsidRPr="00957BE0">
        <w:rPr>
          <w:rFonts w:ascii="Times New Roman" w:hAnsi="Times New Roman"/>
        </w:rPr>
        <w:t xml:space="preserve">, </w:t>
      </w:r>
      <w:r w:rsidR="00B71B4D" w:rsidRPr="00957BE0">
        <w:rPr>
          <w:rFonts w:ascii="Times New Roman" w:hAnsi="Times New Roman"/>
          <w:bCs/>
          <w:kern w:val="28"/>
        </w:rPr>
        <w:t>утвержденный постановлением администрации</w:t>
      </w:r>
      <w:r w:rsidR="00B71B4D" w:rsidRPr="00957BE0">
        <w:rPr>
          <w:rFonts w:cs="Arial"/>
          <w:bCs/>
          <w:kern w:val="28"/>
        </w:rPr>
        <w:t xml:space="preserve"> </w:t>
      </w:r>
      <w:r w:rsidR="00B71B4D" w:rsidRPr="00957BE0">
        <w:rPr>
          <w:rFonts w:ascii="Times New Roman" w:hAnsi="Times New Roman"/>
          <w:bCs/>
          <w:kern w:val="28"/>
        </w:rPr>
        <w:t xml:space="preserve">Тамбовского сельского поселения Терновского муниципального района Воронежской </w:t>
      </w:r>
    </w:p>
    <w:p w:rsidR="002E205F" w:rsidRPr="00957BE0" w:rsidRDefault="00B71B4D" w:rsidP="00B71B4D">
      <w:pPr>
        <w:ind w:firstLine="0"/>
        <w:jc w:val="left"/>
        <w:outlineLvl w:val="0"/>
        <w:rPr>
          <w:rFonts w:ascii="Times New Roman" w:hAnsi="Times New Roman"/>
          <w:bCs/>
          <w:kern w:val="28"/>
        </w:rPr>
      </w:pPr>
      <w:r w:rsidRPr="00957BE0">
        <w:rPr>
          <w:rFonts w:ascii="Times New Roman" w:hAnsi="Times New Roman"/>
          <w:bCs/>
          <w:kern w:val="28"/>
        </w:rPr>
        <w:t>области от 19.12.2023 №4</w:t>
      </w:r>
      <w:r w:rsidR="00AD0DE2">
        <w:rPr>
          <w:rFonts w:ascii="Times New Roman" w:hAnsi="Times New Roman"/>
          <w:bCs/>
          <w:kern w:val="28"/>
        </w:rPr>
        <w:t>7</w:t>
      </w:r>
      <w:r w:rsidRPr="00957BE0">
        <w:rPr>
          <w:rFonts w:ascii="Times New Roman" w:hAnsi="Times New Roman"/>
          <w:bCs/>
          <w:kern w:val="28"/>
        </w:rPr>
        <w:t>.</w:t>
      </w:r>
    </w:p>
    <w:p w:rsidR="00B71B4D" w:rsidRPr="00957BE0" w:rsidRDefault="00B71B4D" w:rsidP="00B71B4D">
      <w:pPr>
        <w:ind w:firstLine="0"/>
        <w:jc w:val="left"/>
        <w:outlineLvl w:val="0"/>
        <w:rPr>
          <w:rFonts w:ascii="Times New Roman" w:hAnsi="Times New Roman"/>
        </w:rPr>
      </w:pPr>
    </w:p>
    <w:p w:rsidR="002E205F" w:rsidRPr="00957BE0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57BE0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57BE0">
        <w:rPr>
          <w:rStyle w:val="FontStyle18"/>
          <w:b w:val="0"/>
          <w:sz w:val="24"/>
          <w:szCs w:val="24"/>
        </w:rPr>
        <w:t>,</w:t>
      </w:r>
      <w:r w:rsidRPr="00957BE0">
        <w:rPr>
          <w:sz w:val="24"/>
          <w:szCs w:val="24"/>
        </w:rPr>
        <w:t xml:space="preserve"> от </w:t>
      </w:r>
      <w:r w:rsidRPr="00957BE0">
        <w:rPr>
          <w:rFonts w:eastAsiaTheme="minorHAnsi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957BE0">
        <w:rPr>
          <w:sz w:val="24"/>
          <w:szCs w:val="24"/>
        </w:rPr>
        <w:t xml:space="preserve">, Уставом </w:t>
      </w:r>
      <w:r w:rsidR="00B71B4D" w:rsidRPr="00957BE0">
        <w:rPr>
          <w:sz w:val="24"/>
          <w:szCs w:val="24"/>
        </w:rPr>
        <w:t xml:space="preserve">Тамбовского </w:t>
      </w:r>
      <w:r w:rsidRPr="00957BE0">
        <w:rPr>
          <w:sz w:val="24"/>
          <w:szCs w:val="24"/>
        </w:rPr>
        <w:t xml:space="preserve">сельского поселения </w:t>
      </w:r>
      <w:r w:rsidR="00B71B4D" w:rsidRPr="00957BE0">
        <w:rPr>
          <w:sz w:val="24"/>
          <w:szCs w:val="24"/>
        </w:rPr>
        <w:t>Терновского</w:t>
      </w:r>
      <w:r w:rsidRPr="00957BE0">
        <w:rPr>
          <w:sz w:val="24"/>
          <w:szCs w:val="24"/>
        </w:rPr>
        <w:t xml:space="preserve"> муниципального района  Воронежской области администрация </w:t>
      </w:r>
      <w:r w:rsidR="00B71B4D" w:rsidRPr="00957BE0">
        <w:rPr>
          <w:sz w:val="24"/>
          <w:szCs w:val="24"/>
        </w:rPr>
        <w:t xml:space="preserve">Тамбовского </w:t>
      </w:r>
      <w:r w:rsidRPr="00957BE0">
        <w:rPr>
          <w:sz w:val="24"/>
          <w:szCs w:val="24"/>
        </w:rPr>
        <w:t xml:space="preserve">сельского поселения </w:t>
      </w:r>
      <w:r w:rsidR="00B71B4D" w:rsidRPr="00957BE0">
        <w:rPr>
          <w:sz w:val="24"/>
          <w:szCs w:val="24"/>
        </w:rPr>
        <w:t>Терновского</w:t>
      </w:r>
      <w:r w:rsidRPr="00957BE0">
        <w:rPr>
          <w:sz w:val="24"/>
          <w:szCs w:val="24"/>
        </w:rPr>
        <w:t xml:space="preserve"> муниципального района</w:t>
      </w:r>
      <w:proofErr w:type="gramEnd"/>
      <w:r w:rsidRPr="00957BE0">
        <w:rPr>
          <w:sz w:val="24"/>
          <w:szCs w:val="24"/>
        </w:rPr>
        <w:t xml:space="preserve"> Воронежской области</w:t>
      </w:r>
      <w:r w:rsidR="00B71B4D" w:rsidRPr="00957BE0">
        <w:rPr>
          <w:sz w:val="24"/>
          <w:szCs w:val="24"/>
        </w:rPr>
        <w:t>:</w:t>
      </w:r>
    </w:p>
    <w:p w:rsidR="002E205F" w:rsidRPr="00957BE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E205F" w:rsidRPr="00957BE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7BE0">
        <w:rPr>
          <w:b/>
          <w:sz w:val="24"/>
          <w:szCs w:val="24"/>
        </w:rPr>
        <w:t>ПОСТАНОВЛЯЕТ:</w:t>
      </w:r>
    </w:p>
    <w:p w:rsidR="002E205F" w:rsidRPr="00957BE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DB1BB8" w:rsidRPr="00957BE0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7BE0">
        <w:rPr>
          <w:sz w:val="24"/>
          <w:szCs w:val="24"/>
          <w:lang w:eastAsia="ru-RU"/>
        </w:rPr>
        <w:t xml:space="preserve">1. </w:t>
      </w:r>
      <w:r w:rsidR="00CE5DC6" w:rsidRPr="00957BE0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957BE0">
        <w:rPr>
          <w:sz w:val="24"/>
          <w:szCs w:val="24"/>
        </w:rPr>
        <w:t>предоставления муниципальной услуги «</w:t>
      </w:r>
      <w:r w:rsidR="006F1D3F" w:rsidRPr="00957BE0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CE5DC6" w:rsidRPr="00957BE0">
        <w:rPr>
          <w:sz w:val="24"/>
          <w:szCs w:val="24"/>
        </w:rPr>
        <w:t>»</w:t>
      </w:r>
      <w:r w:rsidR="00B71B4D" w:rsidRPr="00957BE0">
        <w:rPr>
          <w:sz w:val="24"/>
          <w:szCs w:val="24"/>
        </w:rPr>
        <w:t xml:space="preserve"> » на территории Тамбовского сельского поселения Терновского муниципального района  Воронежской области</w:t>
      </w:r>
      <w:r w:rsidR="00BB5DAA" w:rsidRPr="00957BE0">
        <w:rPr>
          <w:sz w:val="24"/>
          <w:szCs w:val="24"/>
        </w:rPr>
        <w:t xml:space="preserve">, утвержденный постановлением администрации </w:t>
      </w:r>
      <w:r w:rsidR="00B71B4D" w:rsidRPr="00957BE0">
        <w:rPr>
          <w:sz w:val="24"/>
          <w:szCs w:val="24"/>
        </w:rPr>
        <w:t xml:space="preserve">Тамбовского сельского поселения </w:t>
      </w:r>
      <w:r w:rsidR="00BB5DAA" w:rsidRPr="00957BE0">
        <w:rPr>
          <w:sz w:val="24"/>
          <w:szCs w:val="24"/>
        </w:rPr>
        <w:t>от «</w:t>
      </w:r>
      <w:r w:rsidR="00B71B4D" w:rsidRPr="00957BE0">
        <w:rPr>
          <w:sz w:val="24"/>
          <w:szCs w:val="24"/>
        </w:rPr>
        <w:t>19</w:t>
      </w:r>
      <w:r w:rsidR="00BB5DAA" w:rsidRPr="00957BE0">
        <w:rPr>
          <w:sz w:val="24"/>
          <w:szCs w:val="24"/>
        </w:rPr>
        <w:t>»</w:t>
      </w:r>
      <w:r w:rsidR="00B71B4D" w:rsidRPr="00957BE0">
        <w:rPr>
          <w:sz w:val="24"/>
          <w:szCs w:val="24"/>
        </w:rPr>
        <w:t xml:space="preserve">12.2024 </w:t>
      </w:r>
      <w:r w:rsidR="00BB5DAA" w:rsidRPr="00957BE0">
        <w:rPr>
          <w:sz w:val="24"/>
          <w:szCs w:val="24"/>
        </w:rPr>
        <w:t>г. №</w:t>
      </w:r>
      <w:r w:rsidR="00B71B4D" w:rsidRPr="00957BE0">
        <w:rPr>
          <w:sz w:val="24"/>
          <w:szCs w:val="24"/>
        </w:rPr>
        <w:t>47</w:t>
      </w:r>
      <w:r w:rsidR="00BB5DAA" w:rsidRPr="00957BE0">
        <w:rPr>
          <w:sz w:val="24"/>
          <w:szCs w:val="24"/>
        </w:rPr>
        <w:t>,</w:t>
      </w:r>
      <w:r w:rsidR="00CE5DC6" w:rsidRPr="00957BE0">
        <w:rPr>
          <w:sz w:val="24"/>
          <w:szCs w:val="24"/>
        </w:rPr>
        <w:t xml:space="preserve"> </w:t>
      </w:r>
      <w:r w:rsidR="00DB1BB8" w:rsidRPr="00957BE0">
        <w:rPr>
          <w:sz w:val="24"/>
          <w:szCs w:val="24"/>
        </w:rPr>
        <w:t>следующие изменения:</w:t>
      </w:r>
    </w:p>
    <w:p w:rsidR="00DB1BB8" w:rsidRPr="00957BE0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7BE0">
        <w:rPr>
          <w:sz w:val="24"/>
          <w:szCs w:val="24"/>
        </w:rPr>
        <w:t>1.1. подпункт 1.3 дополнить подпункт</w:t>
      </w:r>
      <w:r w:rsidR="004723BF" w:rsidRPr="00957BE0">
        <w:rPr>
          <w:sz w:val="24"/>
          <w:szCs w:val="24"/>
        </w:rPr>
        <w:t xml:space="preserve">ами </w:t>
      </w:r>
      <w:r w:rsidRPr="00957BE0">
        <w:rPr>
          <w:sz w:val="24"/>
          <w:szCs w:val="24"/>
        </w:rPr>
        <w:t>1.3.6</w:t>
      </w:r>
      <w:r w:rsidR="004723BF" w:rsidRPr="00957BE0">
        <w:rPr>
          <w:sz w:val="24"/>
          <w:szCs w:val="24"/>
        </w:rPr>
        <w:t xml:space="preserve"> – 1.3.7</w:t>
      </w:r>
      <w:r w:rsidRPr="00957BE0">
        <w:rPr>
          <w:sz w:val="24"/>
          <w:szCs w:val="24"/>
        </w:rPr>
        <w:t xml:space="preserve"> следующего содержания:</w:t>
      </w:r>
    </w:p>
    <w:p w:rsidR="004723BF" w:rsidRPr="00957BE0" w:rsidRDefault="00DB1BB8" w:rsidP="004723BF">
      <w:pPr>
        <w:tabs>
          <w:tab w:val="left" w:pos="993"/>
        </w:tabs>
        <w:ind w:firstLine="709"/>
        <w:rPr>
          <w:rFonts w:ascii="Times New Roman" w:hAnsi="Times New Roman"/>
        </w:rPr>
      </w:pPr>
      <w:r w:rsidRPr="00957BE0">
        <w:rPr>
          <w:rFonts w:ascii="Times New Roman" w:eastAsiaTheme="minorHAnsi" w:hAnsi="Times New Roman"/>
        </w:rPr>
        <w:t>«</w:t>
      </w:r>
      <w:r w:rsidR="004723BF" w:rsidRPr="00957BE0">
        <w:rPr>
          <w:rFonts w:ascii="Times New Roman" w:eastAsiaTheme="minorHAnsi" w:hAnsi="Times New Roman"/>
        </w:rPr>
        <w:t xml:space="preserve">1.3.6. </w:t>
      </w:r>
      <w:r w:rsidR="004723BF" w:rsidRPr="00957BE0">
        <w:rPr>
          <w:rFonts w:ascii="Times New Roman" w:hAnsi="Times New Roman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957BE0">
        <w:rPr>
          <w:rStyle w:val="layout"/>
          <w:rFonts w:ascii="Times New Roman" w:hAnsi="Times New Roman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4723BF" w:rsidRPr="00957BE0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57BE0">
        <w:rPr>
          <w:rFonts w:ascii="Times New Roman" w:eastAsiaTheme="minorHAnsi" w:hAnsi="Times New Roman"/>
        </w:rPr>
        <w:t xml:space="preserve">1.3.7. </w:t>
      </w:r>
      <w:proofErr w:type="gramStart"/>
      <w:r w:rsidRPr="00957BE0">
        <w:rPr>
          <w:rFonts w:ascii="Times New Roman" w:eastAsiaTheme="minorHAnsi" w:hAnsi="Times New Roman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957BE0">
        <w:rPr>
          <w:rFonts w:ascii="Times New Roman" w:eastAsiaTheme="minorHAnsi" w:hAnsi="Times New Roman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Pr="00957BE0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7BE0">
        <w:rPr>
          <w:sz w:val="24"/>
          <w:szCs w:val="24"/>
        </w:rPr>
        <w:t xml:space="preserve">1.2. </w:t>
      </w:r>
      <w:r w:rsidR="008902B6" w:rsidRPr="00957BE0">
        <w:rPr>
          <w:sz w:val="24"/>
          <w:szCs w:val="24"/>
        </w:rPr>
        <w:t>Абзац второй подпункта 7.1 пункта 7 изложить в новой редакции:</w:t>
      </w:r>
    </w:p>
    <w:p w:rsidR="008902B6" w:rsidRPr="00957BE0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57BE0">
        <w:rPr>
          <w:rFonts w:ascii="Times New Roman" w:hAnsi="Times New Roman"/>
        </w:rPr>
        <w:lastRenderedPageBreak/>
        <w:t>«</w:t>
      </w:r>
      <w:r w:rsidRPr="00957BE0">
        <w:rPr>
          <w:rFonts w:ascii="Times New Roman" w:eastAsiaTheme="minorHAnsi" w:hAnsi="Times New Roman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957BE0">
        <w:rPr>
          <w:rFonts w:ascii="Times New Roman" w:eastAsiaTheme="minorHAnsi" w:hAnsi="Times New Roman"/>
          <w:lang w:eastAsia="en-US"/>
        </w:rPr>
        <w:t xml:space="preserve">.».  </w:t>
      </w:r>
      <w:proofErr w:type="gramEnd"/>
    </w:p>
    <w:p w:rsidR="005310A6" w:rsidRPr="00957BE0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57BE0">
        <w:rPr>
          <w:rFonts w:ascii="Times New Roman" w:eastAsiaTheme="minorHAnsi" w:hAnsi="Times New Roman"/>
          <w:lang w:eastAsia="en-US"/>
        </w:rPr>
        <w:t>1.3. подпункт 9.2.34 пункта 9.2 изложить в новой редакции:</w:t>
      </w:r>
    </w:p>
    <w:p w:rsidR="005310A6" w:rsidRPr="00957BE0" w:rsidRDefault="005310A6" w:rsidP="005310A6">
      <w:pPr>
        <w:rPr>
          <w:rFonts w:ascii="Times New Roman" w:hAnsi="Times New Roman"/>
        </w:rPr>
      </w:pPr>
      <w:proofErr w:type="gramStart"/>
      <w:r w:rsidRPr="00957BE0">
        <w:rPr>
          <w:rFonts w:ascii="Times New Roman" w:hAnsi="Times New Roman"/>
        </w:rPr>
        <w:t xml:space="preserve">«9.2.34. </w:t>
      </w:r>
      <w:r w:rsidRPr="00957BE0">
        <w:rPr>
          <w:rFonts w:ascii="Times New Roman" w:eastAsiaTheme="minorHAnsi" w:hAnsi="Times New Roman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957BE0">
        <w:rPr>
          <w:rFonts w:ascii="Times New Roman" w:eastAsiaTheme="minorHAnsi" w:hAnsi="Times New Roman"/>
          <w:lang w:eastAsia="en-US"/>
        </w:rPr>
        <w:t>недропользователю</w:t>
      </w:r>
      <w:proofErr w:type="spellEnd"/>
      <w:r w:rsidRPr="00957BE0">
        <w:rPr>
          <w:rFonts w:ascii="Times New Roman" w:hAnsi="Times New Roman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957BE0">
        <w:rPr>
          <w:rFonts w:ascii="Times New Roman" w:hAnsi="Times New Roman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957BE0">
        <w:rPr>
          <w:rFonts w:ascii="Times New Roman" w:hAnsi="Times New Roman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957BE0">
        <w:rPr>
          <w:rFonts w:ascii="Times New Roman" w:hAnsi="Times New Roman"/>
        </w:rPr>
        <w:t>;»</w:t>
      </w:r>
      <w:proofErr w:type="gramEnd"/>
      <w:r w:rsidRPr="00957BE0">
        <w:rPr>
          <w:rFonts w:ascii="Times New Roman" w:hAnsi="Times New Roman"/>
        </w:rPr>
        <w:t xml:space="preserve">. </w:t>
      </w:r>
    </w:p>
    <w:p w:rsidR="005310A6" w:rsidRPr="00957BE0" w:rsidRDefault="005310A6" w:rsidP="005310A6">
      <w:pPr>
        <w:rPr>
          <w:rFonts w:ascii="Times New Roman" w:hAnsi="Times New Roman"/>
        </w:rPr>
      </w:pPr>
      <w:r w:rsidRPr="00957BE0">
        <w:rPr>
          <w:rFonts w:ascii="Times New Roman" w:hAnsi="Times New Roman"/>
        </w:rPr>
        <w:t>1.4 Подпункт 10.1.38 подпункта 10.1 изложить в следующей редакции:</w:t>
      </w:r>
    </w:p>
    <w:p w:rsidR="005310A6" w:rsidRPr="00957BE0" w:rsidRDefault="005310A6" w:rsidP="005310A6">
      <w:pPr>
        <w:rPr>
          <w:rFonts w:ascii="Times New Roman" w:hAnsi="Times New Roman"/>
        </w:rPr>
      </w:pPr>
      <w:r w:rsidRPr="00957BE0">
        <w:rPr>
          <w:rFonts w:ascii="Times New Roman" w:hAnsi="Times New Roman"/>
        </w:rPr>
        <w:t xml:space="preserve">«10.1.38. </w:t>
      </w:r>
      <w:r w:rsidRPr="00957BE0">
        <w:rPr>
          <w:rFonts w:ascii="Times New Roman" w:eastAsiaTheme="minorHAnsi" w:hAnsi="Times New Roman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957BE0">
        <w:rPr>
          <w:rFonts w:ascii="Times New Roman" w:hAnsi="Times New Roman"/>
        </w:rPr>
        <w:t xml:space="preserve">;». </w:t>
      </w:r>
    </w:p>
    <w:p w:rsidR="00CE5DC6" w:rsidRPr="00957BE0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57BE0">
        <w:rPr>
          <w:sz w:val="24"/>
          <w:szCs w:val="24"/>
        </w:rPr>
        <w:t>1.</w:t>
      </w:r>
      <w:r w:rsidR="005310A6" w:rsidRPr="00957BE0">
        <w:rPr>
          <w:sz w:val="24"/>
          <w:szCs w:val="24"/>
        </w:rPr>
        <w:t>5</w:t>
      </w:r>
      <w:r w:rsidRPr="00957BE0">
        <w:rPr>
          <w:sz w:val="24"/>
          <w:szCs w:val="24"/>
        </w:rPr>
        <w:t xml:space="preserve">. </w:t>
      </w:r>
      <w:r w:rsidR="00DB1BB8" w:rsidRPr="00957BE0">
        <w:rPr>
          <w:sz w:val="24"/>
          <w:szCs w:val="24"/>
        </w:rPr>
        <w:t>П</w:t>
      </w:r>
      <w:r w:rsidR="00B17303" w:rsidRPr="00957BE0">
        <w:rPr>
          <w:sz w:val="24"/>
          <w:szCs w:val="24"/>
        </w:rPr>
        <w:t xml:space="preserve">одпункт 8 подпункта 12.2 пункта 12 </w:t>
      </w:r>
      <w:r w:rsidR="00DB1BB8" w:rsidRPr="00957BE0">
        <w:rPr>
          <w:sz w:val="24"/>
          <w:szCs w:val="24"/>
        </w:rPr>
        <w:t xml:space="preserve">изложить </w:t>
      </w:r>
      <w:r w:rsidR="00CE5DC6" w:rsidRPr="00957BE0">
        <w:rPr>
          <w:sz w:val="24"/>
          <w:szCs w:val="24"/>
        </w:rPr>
        <w:t>в следующей редакции:</w:t>
      </w:r>
    </w:p>
    <w:p w:rsidR="00B17303" w:rsidRPr="00957BE0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957BE0">
        <w:rPr>
          <w:rFonts w:ascii="Times New Roman" w:hAnsi="Times New Roman"/>
        </w:rPr>
        <w:t>«</w:t>
      </w:r>
      <w:r w:rsidR="00B17303" w:rsidRPr="00957BE0">
        <w:rPr>
          <w:rFonts w:ascii="Times New Roman" w:eastAsiaTheme="minorHAnsi" w:hAnsi="Times New Roman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0301C5" w:rsidRPr="00957BE0" w:rsidRDefault="00CE5DC6" w:rsidP="00B17303">
      <w:pPr>
        <w:autoSpaceDE w:val="0"/>
        <w:autoSpaceDN w:val="0"/>
        <w:adjustRightInd w:val="0"/>
        <w:rPr>
          <w:rFonts w:ascii="Times New Roman" w:hAnsi="Times New Roman"/>
        </w:rPr>
      </w:pPr>
      <w:r w:rsidRPr="00957BE0">
        <w:rPr>
          <w:rFonts w:ascii="Times New Roman" w:hAnsi="Times New Roman"/>
        </w:rPr>
        <w:t xml:space="preserve"> </w:t>
      </w:r>
      <w:r w:rsidR="000301C5" w:rsidRPr="00957BE0">
        <w:rPr>
          <w:rFonts w:ascii="Times New Roman" w:hAnsi="Times New Roman"/>
        </w:rPr>
        <w:t xml:space="preserve">2. </w:t>
      </w:r>
      <w:proofErr w:type="gramStart"/>
      <w:r w:rsidR="000301C5" w:rsidRPr="00957BE0">
        <w:rPr>
          <w:rFonts w:ascii="Times New Roman" w:hAnsi="Times New Roman"/>
        </w:rPr>
        <w:t>Контроль за</w:t>
      </w:r>
      <w:proofErr w:type="gramEnd"/>
      <w:r w:rsidR="000301C5" w:rsidRPr="00957BE0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0301C5" w:rsidRPr="00957BE0" w:rsidRDefault="000301C5" w:rsidP="000301C5">
      <w:pPr>
        <w:ind w:firstLine="709"/>
        <w:rPr>
          <w:rFonts w:ascii="Times New Roman" w:hAnsi="Times New Roman"/>
        </w:rPr>
      </w:pPr>
    </w:p>
    <w:tbl>
      <w:tblPr>
        <w:tblW w:w="9631" w:type="dxa"/>
        <w:tblLook w:val="04A0"/>
      </w:tblPr>
      <w:tblGrid>
        <w:gridCol w:w="4644"/>
        <w:gridCol w:w="3544"/>
        <w:gridCol w:w="1443"/>
      </w:tblGrid>
      <w:tr w:rsidR="00957BE0" w:rsidRPr="00957BE0" w:rsidTr="00957BE0">
        <w:trPr>
          <w:trHeight w:val="1347"/>
        </w:trPr>
        <w:tc>
          <w:tcPr>
            <w:tcW w:w="4644" w:type="dxa"/>
            <w:shd w:val="clear" w:color="auto" w:fill="auto"/>
          </w:tcPr>
          <w:p w:rsidR="00957BE0" w:rsidRDefault="00957BE0" w:rsidP="00957BE0">
            <w:pPr>
              <w:ind w:firstLine="0"/>
              <w:rPr>
                <w:rFonts w:ascii="Times New Roman" w:hAnsi="Times New Roman"/>
              </w:rPr>
            </w:pPr>
          </w:p>
          <w:p w:rsidR="000301C5" w:rsidRDefault="000301C5" w:rsidP="00957BE0">
            <w:pPr>
              <w:ind w:firstLine="0"/>
              <w:rPr>
                <w:rFonts w:ascii="Times New Roman" w:hAnsi="Times New Roman"/>
              </w:rPr>
            </w:pPr>
            <w:r w:rsidRPr="00957BE0">
              <w:rPr>
                <w:rFonts w:ascii="Times New Roman" w:hAnsi="Times New Roman"/>
              </w:rPr>
              <w:t xml:space="preserve">Глава </w:t>
            </w:r>
            <w:r w:rsidR="00957BE0">
              <w:rPr>
                <w:rFonts w:ascii="Times New Roman" w:hAnsi="Times New Roman"/>
              </w:rPr>
              <w:t xml:space="preserve">Тамбовского сельского </w:t>
            </w:r>
            <w:r w:rsidRPr="00957BE0">
              <w:rPr>
                <w:rFonts w:ascii="Times New Roman" w:hAnsi="Times New Roman"/>
              </w:rPr>
              <w:t>поселения</w:t>
            </w:r>
            <w:r w:rsidR="00957BE0">
              <w:rPr>
                <w:rFonts w:ascii="Times New Roman" w:hAnsi="Times New Roman"/>
              </w:rPr>
              <w:t xml:space="preserve"> Терновского муниципального района </w:t>
            </w:r>
          </w:p>
          <w:p w:rsidR="00957BE0" w:rsidRPr="00957BE0" w:rsidRDefault="00957BE0" w:rsidP="00957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</w:tc>
        <w:tc>
          <w:tcPr>
            <w:tcW w:w="3544" w:type="dxa"/>
            <w:shd w:val="clear" w:color="auto" w:fill="auto"/>
          </w:tcPr>
          <w:p w:rsidR="00957BE0" w:rsidRDefault="00957BE0" w:rsidP="00427F0A">
            <w:pPr>
              <w:ind w:firstLine="0"/>
              <w:rPr>
                <w:rFonts w:ascii="Times New Roman" w:hAnsi="Times New Roman"/>
              </w:rPr>
            </w:pPr>
          </w:p>
          <w:p w:rsidR="00957BE0" w:rsidRDefault="00957BE0" w:rsidP="00957BE0">
            <w:pPr>
              <w:rPr>
                <w:rFonts w:ascii="Times New Roman" w:hAnsi="Times New Roman"/>
              </w:rPr>
            </w:pPr>
          </w:p>
          <w:p w:rsidR="00957BE0" w:rsidRDefault="00957BE0" w:rsidP="00957BE0">
            <w:pPr>
              <w:tabs>
                <w:tab w:val="left" w:pos="1100"/>
              </w:tabs>
              <w:rPr>
                <w:rFonts w:ascii="Times New Roman" w:hAnsi="Times New Roman"/>
              </w:rPr>
            </w:pPr>
          </w:p>
          <w:p w:rsidR="000301C5" w:rsidRPr="00957BE0" w:rsidRDefault="00957BE0" w:rsidP="00957BE0">
            <w:pPr>
              <w:tabs>
                <w:tab w:val="left" w:pos="11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Т.В.Рыбкина.</w:t>
            </w:r>
          </w:p>
        </w:tc>
        <w:tc>
          <w:tcPr>
            <w:tcW w:w="1443" w:type="dxa"/>
            <w:shd w:val="clear" w:color="auto" w:fill="auto"/>
          </w:tcPr>
          <w:p w:rsidR="000301C5" w:rsidRPr="00957BE0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301C5" w:rsidRPr="00957BE0" w:rsidRDefault="000301C5" w:rsidP="000301C5">
      <w:pPr>
        <w:ind w:left="3969" w:firstLine="0"/>
        <w:rPr>
          <w:rFonts w:ascii="Times New Roman" w:hAnsi="Times New Roman"/>
        </w:rPr>
      </w:pPr>
    </w:p>
    <w:sectPr w:rsidR="000301C5" w:rsidRPr="00957BE0" w:rsidSect="00A7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7523"/>
    <w:rsid w:val="000301C5"/>
    <w:rsid w:val="000956C5"/>
    <w:rsid w:val="0022322B"/>
    <w:rsid w:val="002E205F"/>
    <w:rsid w:val="0038478A"/>
    <w:rsid w:val="004723BF"/>
    <w:rsid w:val="005310A6"/>
    <w:rsid w:val="005E2FDD"/>
    <w:rsid w:val="006F1D3F"/>
    <w:rsid w:val="00760E2C"/>
    <w:rsid w:val="00792C5C"/>
    <w:rsid w:val="007A64A7"/>
    <w:rsid w:val="007B1D03"/>
    <w:rsid w:val="008902B6"/>
    <w:rsid w:val="00957BE0"/>
    <w:rsid w:val="00A76535"/>
    <w:rsid w:val="00AD0DE2"/>
    <w:rsid w:val="00B17303"/>
    <w:rsid w:val="00B71B4D"/>
    <w:rsid w:val="00B93D8C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2024-02-19T08:53:00Z</cp:lastPrinted>
  <dcterms:created xsi:type="dcterms:W3CDTF">2024-01-25T12:47:00Z</dcterms:created>
  <dcterms:modified xsi:type="dcterms:W3CDTF">2024-03-26T11:43:00Z</dcterms:modified>
</cp:coreProperties>
</file>