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</w:rPr>
      </w:pPr>
      <w:r w:rsidRPr="009A738B">
        <w:rPr>
          <w:rFonts w:ascii="Arial" w:eastAsia="Times New Roman" w:hAnsi="Arial" w:cs="Arial"/>
          <w:spacing w:val="-2"/>
          <w:sz w:val="24"/>
          <w:szCs w:val="24"/>
        </w:rPr>
        <w:t xml:space="preserve">АДМИНИСТРАЦИЯ </w:t>
      </w:r>
    </w:p>
    <w:p w:rsidR="009A738B" w:rsidRPr="009A738B" w:rsidRDefault="00727B9C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ТАМБОВСКОГО</w:t>
      </w:r>
      <w:r w:rsidR="009A738B"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A738B" w:rsidRPr="009A738B" w:rsidRDefault="00727B9C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ТЕРНОВСКОГО</w:t>
      </w:r>
      <w:r w:rsidR="009A738B" w:rsidRPr="009A738B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9A738B">
        <w:rPr>
          <w:rFonts w:ascii="Arial" w:eastAsia="Times New Roman" w:hAnsi="Arial" w:cs="Arial"/>
          <w:spacing w:val="-1"/>
          <w:sz w:val="24"/>
          <w:szCs w:val="24"/>
        </w:rPr>
        <w:t>ВОРОНЕЖСКОЙ ОБЛАСТИ</w:t>
      </w: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9A738B">
        <w:rPr>
          <w:rFonts w:ascii="Arial" w:eastAsia="Times New Roman" w:hAnsi="Arial" w:cs="Arial"/>
          <w:spacing w:val="-1"/>
          <w:sz w:val="24"/>
          <w:szCs w:val="24"/>
        </w:rPr>
        <w:t>П О С Т А Н О В Л Е Н И Е</w:t>
      </w: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A738B" w:rsidRPr="009A738B" w:rsidRDefault="009A738B" w:rsidP="009A738B">
      <w:pPr>
        <w:shd w:val="clear" w:color="auto" w:fill="FFFFFF"/>
        <w:tabs>
          <w:tab w:val="left" w:pos="367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9A738B">
        <w:rPr>
          <w:rFonts w:ascii="Arial" w:eastAsia="Times New Roman" w:hAnsi="Arial" w:cs="Arial"/>
          <w:sz w:val="24"/>
          <w:szCs w:val="24"/>
        </w:rPr>
        <w:t>от 1</w:t>
      </w:r>
      <w:r w:rsidR="00727B9C">
        <w:rPr>
          <w:rFonts w:ascii="Arial" w:eastAsia="Times New Roman" w:hAnsi="Arial" w:cs="Arial"/>
          <w:sz w:val="24"/>
          <w:szCs w:val="24"/>
        </w:rPr>
        <w:t>5</w:t>
      </w:r>
      <w:r w:rsidRPr="009A738B">
        <w:rPr>
          <w:rFonts w:ascii="Arial" w:eastAsia="Times New Roman" w:hAnsi="Arial" w:cs="Arial"/>
          <w:sz w:val="24"/>
          <w:szCs w:val="24"/>
        </w:rPr>
        <w:t>.0</w:t>
      </w:r>
      <w:r w:rsidR="00727B9C">
        <w:rPr>
          <w:rFonts w:ascii="Arial" w:eastAsia="Times New Roman" w:hAnsi="Arial" w:cs="Arial"/>
          <w:sz w:val="24"/>
          <w:szCs w:val="24"/>
        </w:rPr>
        <w:t>4</w:t>
      </w:r>
      <w:r w:rsidRPr="009A738B">
        <w:rPr>
          <w:rFonts w:ascii="Arial" w:eastAsia="Times New Roman" w:hAnsi="Arial" w:cs="Arial"/>
          <w:sz w:val="24"/>
          <w:szCs w:val="24"/>
        </w:rPr>
        <w:t xml:space="preserve">.2024 г. № </w:t>
      </w:r>
      <w:r w:rsidR="00727B9C">
        <w:rPr>
          <w:rFonts w:ascii="Arial" w:eastAsia="Times New Roman" w:hAnsi="Arial" w:cs="Arial"/>
          <w:sz w:val="24"/>
          <w:szCs w:val="24"/>
        </w:rPr>
        <w:t>12</w:t>
      </w:r>
      <w:r w:rsidRPr="009A738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A738B">
        <w:rPr>
          <w:rFonts w:ascii="Arial" w:eastAsia="Times New Roman" w:hAnsi="Arial" w:cs="Arial"/>
          <w:spacing w:val="-2"/>
          <w:sz w:val="24"/>
          <w:szCs w:val="24"/>
        </w:rPr>
        <w:tab/>
      </w: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Times New Roman" w:hAnsi="Arial" w:cs="Arial"/>
          <w:spacing w:val="-2"/>
          <w:sz w:val="24"/>
          <w:szCs w:val="24"/>
        </w:rPr>
        <w:t xml:space="preserve">с. </w:t>
      </w:r>
      <w:r w:rsidR="00727B9C">
        <w:rPr>
          <w:rFonts w:ascii="Arial" w:eastAsia="Times New Roman" w:hAnsi="Arial" w:cs="Arial"/>
          <w:spacing w:val="-2"/>
          <w:sz w:val="24"/>
          <w:szCs w:val="24"/>
        </w:rPr>
        <w:t>Тамбовка.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738B" w:rsidRPr="009A738B" w:rsidRDefault="009A738B" w:rsidP="009A738B">
      <w:pPr>
        <w:tabs>
          <w:tab w:val="left" w:pos="3828"/>
          <w:tab w:val="left" w:pos="3969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32"/>
          <w:lang w:eastAsia="ru-RU"/>
        </w:rPr>
      </w:pPr>
      <w:r w:rsidRPr="009A738B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r w:rsidR="00727B9C">
        <w:rPr>
          <w:rFonts w:ascii="Arial" w:eastAsia="Calibri" w:hAnsi="Arial" w:cs="Arial"/>
          <w:b/>
          <w:bCs/>
          <w:kern w:val="28"/>
          <w:sz w:val="32"/>
          <w:szCs w:val="32"/>
        </w:rPr>
        <w:t>Тамбовского</w:t>
      </w:r>
      <w:r w:rsidRPr="009A738B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727B9C">
        <w:rPr>
          <w:rFonts w:ascii="Arial" w:eastAsia="Calibri" w:hAnsi="Arial" w:cs="Arial"/>
          <w:b/>
          <w:bCs/>
          <w:kern w:val="28"/>
          <w:sz w:val="32"/>
          <w:szCs w:val="32"/>
        </w:rPr>
        <w:t>Терновского</w:t>
      </w:r>
      <w:r w:rsidRPr="009A738B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муниципального района несения службы членами казачьих обществ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9A738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Times New Roman" w:hAnsi="Arial" w:cs="Arial"/>
          <w:sz w:val="24"/>
          <w:szCs w:val="24"/>
        </w:rPr>
        <w:t>Терновского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Times New Roman" w:hAnsi="Arial" w:cs="Arial"/>
          <w:spacing w:val="-3"/>
          <w:sz w:val="24"/>
          <w:szCs w:val="24"/>
        </w:rPr>
        <w:t>П О С Т А Н О В Л Я Е Т:</w:t>
      </w:r>
    </w:p>
    <w:p w:rsidR="009A738B" w:rsidRPr="009A738B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Arial" w:eastAsia="Times New Roman" w:hAnsi="Arial" w:cs="Arial"/>
          <w:sz w:val="24"/>
          <w:szCs w:val="24"/>
        </w:rPr>
      </w:pPr>
      <w:r w:rsidRPr="009A738B">
        <w:rPr>
          <w:rFonts w:ascii="Arial" w:eastAsia="Times New Roman" w:hAnsi="Arial" w:cs="Arial"/>
          <w:sz w:val="24"/>
          <w:szCs w:val="24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9A738B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Arial" w:eastAsia="Times New Roman" w:hAnsi="Arial" w:cs="Arial"/>
          <w:sz w:val="24"/>
          <w:szCs w:val="24"/>
        </w:rPr>
      </w:pPr>
      <w:r w:rsidRPr="009A738B">
        <w:rPr>
          <w:rFonts w:ascii="Arial" w:eastAsia="Times New Roman" w:hAnsi="Arial" w:cs="Arial"/>
          <w:sz w:val="24"/>
          <w:szCs w:val="24"/>
        </w:rPr>
        <w:t xml:space="preserve">Утвердить Положение о порядке финансирования из бюджета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9A738B" w:rsidRPr="009A738B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Arial" w:eastAsia="Times New Roman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Настоящее постановление подлежит опубликованию.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4. Контроль за выполнением настоящего постановления оставляю за собой.</w:t>
      </w:r>
    </w:p>
    <w:p w:rsidR="009A738B" w:rsidRPr="009A738B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10"/>
        <w:gridCol w:w="3147"/>
        <w:gridCol w:w="3214"/>
      </w:tblGrid>
      <w:tr w:rsidR="009A738B" w:rsidRPr="009A738B" w:rsidTr="00727B9C">
        <w:trPr>
          <w:trHeight w:val="1002"/>
        </w:trPr>
        <w:tc>
          <w:tcPr>
            <w:tcW w:w="3284" w:type="dxa"/>
            <w:hideMark/>
          </w:tcPr>
          <w:p w:rsidR="009A738B" w:rsidRPr="009A738B" w:rsidRDefault="009A738B" w:rsidP="009A73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738B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r w:rsidR="00727B9C">
              <w:rPr>
                <w:rFonts w:ascii="Arial" w:eastAsia="Calibri" w:hAnsi="Arial" w:cs="Arial"/>
                <w:bCs/>
                <w:sz w:val="24"/>
                <w:szCs w:val="24"/>
              </w:rPr>
              <w:t>Тамбовского</w:t>
            </w:r>
          </w:p>
          <w:p w:rsidR="009A738B" w:rsidRPr="009A738B" w:rsidRDefault="009A738B" w:rsidP="009A73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738B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A738B" w:rsidRPr="009A738B" w:rsidRDefault="009A738B" w:rsidP="009A73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727B9C" w:rsidRDefault="00727B9C" w:rsidP="009A73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738B" w:rsidRPr="00727B9C" w:rsidRDefault="00727B9C" w:rsidP="00727B9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Т.В.Рыбкина.</w:t>
            </w:r>
          </w:p>
        </w:tc>
      </w:tr>
    </w:tbl>
    <w:p w:rsidR="009A738B" w:rsidRPr="009A738B" w:rsidRDefault="009A738B" w:rsidP="009A738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br w:type="page"/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</w:t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района Вороне от 1</w:t>
      </w:r>
      <w:r w:rsidR="00727B9C">
        <w:rPr>
          <w:rFonts w:ascii="Arial" w:eastAsia="Calibri" w:hAnsi="Arial" w:cs="Arial"/>
          <w:sz w:val="24"/>
          <w:szCs w:val="24"/>
        </w:rPr>
        <w:t>5</w:t>
      </w:r>
      <w:r w:rsidRPr="009A738B">
        <w:rPr>
          <w:rFonts w:ascii="Arial" w:eastAsia="Calibri" w:hAnsi="Arial" w:cs="Arial"/>
          <w:sz w:val="24"/>
          <w:szCs w:val="24"/>
        </w:rPr>
        <w:t>.0</w:t>
      </w:r>
      <w:r w:rsidR="00727B9C">
        <w:rPr>
          <w:rFonts w:ascii="Arial" w:eastAsia="Calibri" w:hAnsi="Arial" w:cs="Arial"/>
          <w:sz w:val="24"/>
          <w:szCs w:val="24"/>
        </w:rPr>
        <w:t>4</w:t>
      </w:r>
      <w:r w:rsidRPr="009A738B">
        <w:rPr>
          <w:rFonts w:ascii="Arial" w:eastAsia="Calibri" w:hAnsi="Arial" w:cs="Arial"/>
          <w:sz w:val="24"/>
          <w:szCs w:val="24"/>
        </w:rPr>
        <w:t xml:space="preserve">.2024 № </w:t>
      </w:r>
      <w:r w:rsidR="00727B9C">
        <w:rPr>
          <w:rFonts w:ascii="Arial" w:eastAsia="Calibri" w:hAnsi="Arial" w:cs="Arial"/>
          <w:sz w:val="24"/>
          <w:szCs w:val="24"/>
        </w:rPr>
        <w:t>12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ПОЛОЖЕНИЕ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о порядке заключения договоров (соглашений)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с казачьими обществами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Настоящее Положение определяет порядок заключения администрацией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9A738B">
        <w:rPr>
          <w:rFonts w:ascii="Arial" w:eastAsia="Calibri" w:hAnsi="Arial" w:cs="Arial"/>
          <w:sz w:val="24"/>
          <w:szCs w:val="24"/>
        </w:rPr>
        <w:t>в осуществлении установленных задач и функций.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A738B" w:rsidRPr="009A738B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9A738B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Решение о заключении Администрацией договора принимает глава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9A738B" w:rsidRPr="009A738B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Договор от имени Администрации подписывается главой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либо уполномоченным им лицом.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Договор от имени казачьего общества подписывается атаманом казачьего общества.</w:t>
      </w:r>
    </w:p>
    <w:p w:rsidR="009A738B" w:rsidRPr="009A738B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9A738B">
        <w:rPr>
          <w:rFonts w:ascii="Arial" w:eastAsia="Calibri" w:hAnsi="Arial" w:cs="Arial"/>
          <w:sz w:val="24"/>
          <w:szCs w:val="24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9A738B" w:rsidRPr="009A738B" w:rsidRDefault="009A738B" w:rsidP="009A738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br w:type="page"/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2 </w:t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</w:t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района Воронежской области </w:t>
      </w:r>
    </w:p>
    <w:p w:rsidR="009A738B" w:rsidRPr="009A738B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от 1</w:t>
      </w:r>
      <w:r w:rsidR="00727B9C">
        <w:rPr>
          <w:rFonts w:ascii="Arial" w:eastAsia="Calibri" w:hAnsi="Arial" w:cs="Arial"/>
          <w:sz w:val="24"/>
          <w:szCs w:val="24"/>
        </w:rPr>
        <w:t>5</w:t>
      </w:r>
      <w:r w:rsidRPr="009A738B">
        <w:rPr>
          <w:rFonts w:ascii="Arial" w:eastAsia="Calibri" w:hAnsi="Arial" w:cs="Arial"/>
          <w:sz w:val="24"/>
          <w:szCs w:val="24"/>
        </w:rPr>
        <w:t>.0</w:t>
      </w:r>
      <w:r w:rsidR="00727B9C">
        <w:rPr>
          <w:rFonts w:ascii="Arial" w:eastAsia="Calibri" w:hAnsi="Arial" w:cs="Arial"/>
          <w:sz w:val="24"/>
          <w:szCs w:val="24"/>
        </w:rPr>
        <w:t>4</w:t>
      </w:r>
      <w:r w:rsidRPr="009A738B">
        <w:rPr>
          <w:rFonts w:ascii="Arial" w:eastAsia="Calibri" w:hAnsi="Arial" w:cs="Arial"/>
          <w:sz w:val="24"/>
          <w:szCs w:val="24"/>
        </w:rPr>
        <w:t>.2024</w:t>
      </w:r>
      <w:r w:rsidR="00727B9C">
        <w:rPr>
          <w:rFonts w:ascii="Arial" w:eastAsia="Calibri" w:hAnsi="Arial" w:cs="Arial"/>
          <w:sz w:val="24"/>
          <w:szCs w:val="24"/>
        </w:rPr>
        <w:t xml:space="preserve">  </w:t>
      </w:r>
      <w:r w:rsidRPr="009A738B">
        <w:rPr>
          <w:rFonts w:ascii="Arial" w:eastAsia="Calibri" w:hAnsi="Arial" w:cs="Arial"/>
          <w:sz w:val="24"/>
          <w:szCs w:val="24"/>
        </w:rPr>
        <w:t xml:space="preserve">№ </w:t>
      </w:r>
      <w:r w:rsidR="00727B9C">
        <w:rPr>
          <w:rFonts w:ascii="Arial" w:eastAsia="Calibri" w:hAnsi="Arial" w:cs="Arial"/>
          <w:sz w:val="24"/>
          <w:szCs w:val="24"/>
        </w:rPr>
        <w:t>12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ПОЛОЖЕНИЕ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о порядке финансирования из бюджета</w:t>
      </w:r>
    </w:p>
    <w:p w:rsidR="009A738B" w:rsidRPr="009A738B" w:rsidRDefault="00727B9C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Тамбовского</w:t>
      </w:r>
      <w:r w:rsidR="009A738B"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9A738B" w:rsidRPr="009A738B" w:rsidRDefault="00727B9C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Терновского</w:t>
      </w:r>
      <w:r w:rsidR="009A738B"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несения службы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членами казачьих обществ</w:t>
      </w:r>
    </w:p>
    <w:p w:rsidR="009A738B" w:rsidRPr="009A738B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A738B" w:rsidRPr="009A738B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Настоящее положение регулирует порядок финансирования из бюджета </w:t>
      </w:r>
      <w:r w:rsidR="00035566">
        <w:rPr>
          <w:rFonts w:ascii="Arial" w:eastAsia="Calibri" w:hAnsi="Arial" w:cs="Arial"/>
          <w:sz w:val="24"/>
          <w:szCs w:val="24"/>
        </w:rPr>
        <w:t xml:space="preserve">Тамбовского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9A738B">
        <w:rPr>
          <w:rFonts w:ascii="Arial" w:eastAsia="Calibri" w:hAnsi="Arial" w:cs="Arial"/>
          <w:sz w:val="24"/>
          <w:szCs w:val="24"/>
        </w:rPr>
        <w:t xml:space="preserve">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9A738B" w:rsidRPr="009A738B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9A738B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9A738B" w:rsidRPr="009A738B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A738B">
        <w:rPr>
          <w:rFonts w:ascii="Arial" w:eastAsia="Calibri" w:hAnsi="Arial" w:cs="Arial"/>
          <w:sz w:val="24"/>
          <w:szCs w:val="24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о бюджете</w:t>
      </w:r>
      <w:r w:rsidRPr="009A738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27B9C">
        <w:rPr>
          <w:rFonts w:ascii="Arial" w:eastAsia="Calibri" w:hAnsi="Arial" w:cs="Arial"/>
          <w:bCs/>
          <w:sz w:val="24"/>
          <w:szCs w:val="24"/>
        </w:rPr>
        <w:t>Тамбовского</w:t>
      </w:r>
      <w:r w:rsidRPr="009A738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9A738B">
        <w:rPr>
          <w:rFonts w:ascii="Arial" w:eastAsia="Calibri" w:hAnsi="Arial" w:cs="Arial"/>
          <w:sz w:val="24"/>
          <w:szCs w:val="24"/>
        </w:rPr>
        <w:t xml:space="preserve"> </w:t>
      </w:r>
      <w:r w:rsidR="00727B9C">
        <w:rPr>
          <w:rFonts w:ascii="Arial" w:eastAsia="Calibri" w:hAnsi="Arial" w:cs="Arial"/>
          <w:sz w:val="24"/>
          <w:szCs w:val="24"/>
        </w:rPr>
        <w:t>Терновского</w:t>
      </w:r>
      <w:r w:rsidRPr="009A738B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области.</w:t>
      </w:r>
    </w:p>
    <w:p w:rsidR="009A738B" w:rsidRPr="009A738B" w:rsidRDefault="009A738B" w:rsidP="009A738B">
      <w:pPr>
        <w:spacing w:after="200" w:line="276" w:lineRule="auto"/>
        <w:rPr>
          <w:rFonts w:ascii="Calibri" w:eastAsia="Calibri" w:hAnsi="Calibri" w:cs="Times New Roman"/>
        </w:rPr>
      </w:pPr>
    </w:p>
    <w:p w:rsidR="002153C1" w:rsidRDefault="002153C1">
      <w:bookmarkStart w:id="0" w:name="_GoBack"/>
      <w:bookmarkEnd w:id="0"/>
    </w:p>
    <w:sectPr w:rsidR="002153C1" w:rsidSect="004D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38B"/>
    <w:rsid w:val="00021169"/>
    <w:rsid w:val="00035566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D6DE3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27B9C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A62DB9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4</cp:revision>
  <dcterms:created xsi:type="dcterms:W3CDTF">2024-04-15T12:49:00Z</dcterms:created>
  <dcterms:modified xsi:type="dcterms:W3CDTF">2024-04-19T08:39:00Z</dcterms:modified>
</cp:coreProperties>
</file>